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Style w:val="None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Style w:val="None"/>
          <w:b w:val="1"/>
          <w:bCs w:val="1"/>
          <w:sz w:val="28"/>
          <w:szCs w:val="28"/>
          <w:u w:val="words"/>
          <w:rtl w:val="0"/>
        </w:rPr>
        <w:t>Pro</w:t>
      </w:r>
      <w:r>
        <w:rPr>
          <w:rStyle w:val="None"/>
          <w:b w:val="1"/>
          <w:bCs w:val="1"/>
          <w:sz w:val="28"/>
          <w:szCs w:val="28"/>
          <w:u w:val="words"/>
          <w:rtl w:val="0"/>
          <w:lang w:val="en-US"/>
        </w:rPr>
        <w:t>fessional Summary</w:t>
      </w:r>
    </w:p>
    <w:p>
      <w:pPr>
        <w:pStyle w:val="Body A"/>
        <w:spacing w:after="0" w:line="240" w:lineRule="auto"/>
        <w:rPr>
          <w:rStyle w:val="None"/>
          <w:outline w:val="0"/>
          <w:color w:val="212121"/>
          <w:u w:color="212121"/>
          <w:shd w:val="clear" w:color="auto" w:fill="ffffff"/>
          <w14:textFill>
            <w14:solidFill>
              <w14:srgbClr w14:val="212121"/>
            </w14:solidFill>
          </w14:textFill>
        </w:rPr>
      </w:pPr>
      <w:r>
        <w:rPr>
          <w:rStyle w:val="None"/>
          <w:outline w:val="0"/>
          <w:color w:val="212121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Linux, DevSecOps, and Security Engineer specializing in DISA STIG compliance, vulnerability management, and cloud security with 25+ years of experience optimizing systems across ISPs, web hosting, and Federal agencies (ACF/HHS, DHS, NASA). 7+ years of security engineering complemented by extensive Linux/UNIX administration expertise. Proven leader in vulnerability mitigation and</w:t>
      </w:r>
      <w:r>
        <w:rPr>
          <w:rStyle w:val="None"/>
          <w:outline w:val="0"/>
          <w:color w:val="212121"/>
          <w:u w:color="212121"/>
          <w:rtl w:val="0"/>
          <w:lang w:val="fr-FR"/>
          <w14:textFill>
            <w14:solidFill>
              <w14:srgbClr w14:val="212121"/>
            </w14:solidFill>
          </w14:textFill>
        </w:rPr>
        <w:t xml:space="preserve"> infrastructure automation</w:t>
      </w:r>
      <w:r>
        <w:rPr>
          <w:rStyle w:val="None"/>
          <w:outline w:val="0"/>
          <w:color w:val="212121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 including bash and python scripts for hardening and asset management in Tenable/Nessus and RSA Archer. Active certifications include CKA (2025), CCZT (2024), and CISSP (2021). </w:t>
      </w:r>
    </w:p>
    <w:p>
      <w:pPr>
        <w:pStyle w:val="Body A"/>
        <w:spacing w:after="0" w:line="240" w:lineRule="auto"/>
        <w:rPr>
          <w:rStyle w:val="None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A"/>
        <w:rPr>
          <w:rStyle w:val="None"/>
          <w:b w:val="1"/>
          <w:bCs w:val="1"/>
          <w:sz w:val="28"/>
          <w:szCs w:val="28"/>
          <w:u w:val="single"/>
        </w:rPr>
      </w:pPr>
      <w:r>
        <w:rPr>
          <w:rStyle w:val="None"/>
          <w:b w:val="1"/>
          <w:bCs w:val="1"/>
          <w:sz w:val="28"/>
          <w:szCs w:val="28"/>
          <w:u w:val="single"/>
          <w:rtl w:val="0"/>
          <w:lang w:val="en-US"/>
        </w:rPr>
        <w:t>Professional Experience</w:t>
      </w:r>
    </w:p>
    <w:p>
      <w:pPr>
        <w:pStyle w:val="Body A"/>
      </w:pPr>
      <w:r>
        <w:rPr>
          <w:rStyle w:val="None"/>
          <w:b w:val="1"/>
          <w:bCs w:val="1"/>
          <w:rtl w:val="0"/>
        </w:rPr>
        <w:t>Dev</w:t>
      </w:r>
      <w:r>
        <w:rPr>
          <w:rStyle w:val="None"/>
          <w:b w:val="1"/>
          <w:bCs w:val="1"/>
          <w:rtl w:val="0"/>
          <w:lang w:val="en-US"/>
        </w:rPr>
        <w:t>Sec</w:t>
      </w:r>
      <w:r>
        <w:rPr>
          <w:rStyle w:val="None"/>
          <w:b w:val="1"/>
          <w:bCs w:val="1"/>
          <w:rtl w:val="0"/>
          <w:lang w:val="nl-NL"/>
        </w:rPr>
        <w:t xml:space="preserve">Ops Engineer </w:t>
      </w:r>
      <w:r>
        <w:rPr>
          <w:rStyle w:val="None"/>
          <w:b w:val="1"/>
          <w:bCs w:val="1"/>
          <w:rtl w:val="0"/>
          <w:lang w:val="en-US"/>
        </w:rPr>
        <w:t xml:space="preserve">- </w:t>
      </w:r>
      <w:r>
        <w:rPr>
          <w:rStyle w:val="None A A"/>
          <w:rtl w:val="0"/>
          <w:lang w:val="en-US"/>
        </w:rPr>
        <w:t>CVP under contract to ACF (Admin. Of Children and Families)</w:t>
      </w:r>
      <w:r>
        <w:rPr>
          <w:rStyle w:val="None"/>
          <w:b w:val="1"/>
          <w:bCs w:val="1"/>
          <w:rtl w:val="0"/>
          <w:lang w:val="en-US"/>
        </w:rPr>
        <w:t xml:space="preserve">  </w:t>
      </w:r>
      <w:r>
        <w:rPr>
          <w:rStyle w:val="None A A"/>
          <w:rtl w:val="0"/>
          <w:lang w:val="en-US"/>
        </w:rPr>
        <w:t>Jan 2024 - Apr 2025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 xml:space="preserve">Engineered enterprise-wide custom RHEL/UBI images with integrated Trivy vulnerability scanning, achieving STIG compliance through OpenSCAP tailoring and deployed in GitLab CI/CD pipelines with scripted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(bash) </w:t>
      </w:r>
      <w:r>
        <w:rPr>
          <w:rStyle w:val="None A"/>
          <w:rFonts w:ascii="Calibri" w:hAnsi="Calibri"/>
          <w:sz w:val="22"/>
          <w:szCs w:val="22"/>
          <w:rtl w:val="0"/>
          <w:lang w:val="en-US"/>
        </w:rPr>
        <w:t>hardening for standardization across all environments at ACF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 xml:space="preserve">Designed and implemented multi-stage builds in CI/CD pipeline, </w:t>
      </w:r>
      <w:r>
        <w:rPr>
          <w:rFonts w:ascii="Calibri" w:hAnsi="Calibri"/>
          <w:sz w:val="22"/>
          <w:szCs w:val="22"/>
          <w:rtl w:val="0"/>
          <w:lang w:val="en-US"/>
        </w:rPr>
        <w:t>Cosign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a</w:t>
      </w:r>
      <w:r>
        <w:rPr>
          <w:rStyle w:val="None A"/>
          <w:rFonts w:ascii="Calibri" w:hAnsi="Calibri"/>
          <w:sz w:val="22"/>
          <w:szCs w:val="22"/>
          <w:rtl w:val="0"/>
          <w:lang w:val="en-US"/>
        </w:rPr>
        <w:t>rtifact signing with custom security scanning runners</w:t>
      </w:r>
      <w:r>
        <w:rPr>
          <w:rStyle w:val="None A"/>
          <w:rFonts w:ascii="Calibri" w:hAnsi="Calibri"/>
          <w:sz w:val="22"/>
          <w:szCs w:val="22"/>
          <w:rtl w:val="0"/>
          <w:lang w:val="en-US"/>
        </w:rPr>
        <w:t xml:space="preserve"> including inline DAST and SAST scans, and package </w:t>
      </w:r>
      <w:r>
        <w:rPr>
          <w:rStyle w:val="None A"/>
          <w:rFonts w:ascii="Calibri" w:hAnsi="Calibri"/>
          <w:sz w:val="22"/>
          <w:szCs w:val="22"/>
          <w:rtl w:val="0"/>
          <w:lang w:val="en-US"/>
        </w:rPr>
        <w:t>updates via Renovate which enabled standardized development practices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Served as technical advisor to Zero Trust and Security Engineering teams, applying CCZT certification knowledge to strengthen system resilience and creating self-service security templates that accelerated delivery while maintaining compliance standards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Obtained CKA certification and developed custom Podman/Buildah images using UBI base for secure migration of 3rd-party/legacy systems into cloud environments, implementing automated testing frameworks for pre-production infrastructure validation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Worked on Terraform modules for deploying customized AWS services into GitLab repository, establishing standardization across ACF systems that improved deployment consistency and security posture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spacing w:before="0" w:line="240" w:lineRule="auto"/>
        <w:rPr>
          <w:rStyle w:val="None A"/>
          <w:sz w:val="26"/>
          <w:szCs w:val="26"/>
        </w:rPr>
      </w:pPr>
    </w:p>
    <w:p>
      <w:pPr>
        <w:pStyle w:val="Body A"/>
      </w:pPr>
      <w:r>
        <w:rPr>
          <w:rStyle w:val="None"/>
          <w:b w:val="1"/>
          <w:bCs w:val="1"/>
          <w:rtl w:val="0"/>
          <w:lang w:val="nl-NL"/>
        </w:rPr>
        <w:t xml:space="preserve">DevOps Engineer </w:t>
      </w:r>
      <w:r>
        <w:rPr>
          <w:rStyle w:val="None"/>
          <w:b w:val="1"/>
          <w:bCs w:val="1"/>
          <w:rtl w:val="0"/>
          <w:lang w:val="en-US"/>
        </w:rPr>
        <w:t xml:space="preserve">- </w:t>
      </w:r>
      <w:r>
        <w:rPr>
          <w:rStyle w:val="None A A"/>
          <w:rtl w:val="0"/>
          <w:lang w:val="en-US"/>
        </w:rPr>
        <w:t>CVP under contract to DHS/USCIS</w:t>
      </w:r>
      <w:r>
        <w:rPr>
          <w:rStyle w:val="None"/>
          <w:b w:val="1"/>
          <w:bCs w:val="1"/>
          <w:rtl w:val="0"/>
          <w:lang w:val="en-US"/>
        </w:rPr>
        <w:t xml:space="preserve">                                                          </w:t>
      </w:r>
      <w:r>
        <w:rPr>
          <w:rStyle w:val="None A A"/>
          <w:rtl w:val="0"/>
          <w:lang w:val="en-US"/>
        </w:rPr>
        <w:t>Jan 2023 - Jan 2024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Supported full-stack development (Java/JavaScript/Oracle SQL) for agency enterprise applications, including code modifications, bug fixes, and enhancements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Managed Jenkins CI/CD pipelines leveraging Docker, GitHub, Splunk, Gradle, SonarQube</w:t>
      </w:r>
      <w:r>
        <w:rPr>
          <w:rStyle w:val="None A"/>
          <w:rFonts w:ascii="Calibri" w:hAnsi="Calibri"/>
          <w:sz w:val="22"/>
          <w:szCs w:val="22"/>
          <w:rtl w:val="0"/>
          <w:lang w:val="en-US"/>
        </w:rPr>
        <w:t xml:space="preserve"> (SAST scanning)</w:t>
      </w:r>
      <w:r>
        <w:rPr>
          <w:rStyle w:val="None A"/>
          <w:rFonts w:ascii="Calibri" w:hAnsi="Calibri"/>
          <w:sz w:val="22"/>
          <w:szCs w:val="22"/>
          <w:rtl w:val="0"/>
          <w:lang w:val="en-US"/>
        </w:rPr>
        <w:t>, Eclipse, and Visual Studio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Orchestrated workflows through JIRA and ServiceNow ticketing systems to track resolution</w:t>
      </w:r>
    </w:p>
    <w:p>
      <w:pPr>
        <w:pStyle w:val="Default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spacing w:before="0" w:line="240" w:lineRule="auto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/>
          <w:sz w:val="22"/>
          <w:szCs w:val="22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b w:val="1"/>
          <w:bCs w:val="1"/>
          <w:rtl w:val="0"/>
          <w:lang w:val="nl-NL"/>
        </w:rPr>
        <w:t xml:space="preserve">Security Engineer </w:t>
      </w:r>
      <w:r>
        <w:rPr>
          <w:rStyle w:val="None"/>
          <w:b w:val="1"/>
          <w:bCs w:val="1"/>
          <w:rtl w:val="0"/>
          <w:lang w:val="en-US"/>
        </w:rPr>
        <w:t>-</w:t>
      </w:r>
      <w:r>
        <w:rPr>
          <w:rStyle w:val="None A A"/>
          <w:rtl w:val="0"/>
          <w:lang w:val="en-US"/>
        </w:rPr>
        <w:t xml:space="preserve"> CVP under contract to ACF </w:t>
      </w:r>
      <w:r>
        <w:rPr>
          <w:rStyle w:val="None"/>
          <w:b w:val="1"/>
          <w:bCs w:val="1"/>
          <w:rtl w:val="0"/>
        </w:rPr>
        <w:t xml:space="preserve">        </w:t>
      </w:r>
      <w:r>
        <w:rPr>
          <w:rStyle w:val="None"/>
          <w:b w:val="1"/>
          <w:bCs w:val="1"/>
          <w:rtl w:val="0"/>
          <w:lang w:val="en-US"/>
        </w:rPr>
        <w:t xml:space="preserve">                                                           </w:t>
      </w:r>
      <w:r>
        <w:rPr>
          <w:rStyle w:val="None A A"/>
          <w:rtl w:val="0"/>
          <w:lang w:val="en-US"/>
        </w:rPr>
        <w:t>Dec 2017 - Dec 2023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Oversaw security for physical data center (Linux/Windows on VMWare) and AWS cloud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Developed STIG-hardened RHEL and Amazon Linux systems for enterprise deployment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Provided vulnerability remediation guidance based on Nessus and WebInspect</w:t>
      </w:r>
      <w:r>
        <w:rPr>
          <w:rStyle w:val="None A"/>
          <w:rFonts w:ascii="Calibri" w:hAnsi="Calibri"/>
          <w:sz w:val="22"/>
          <w:szCs w:val="22"/>
          <w:rtl w:val="0"/>
          <w:lang w:val="en-US"/>
        </w:rPr>
        <w:t xml:space="preserve"> (DAST)</w:t>
      </w:r>
      <w:r>
        <w:rPr>
          <w:rStyle w:val="None A"/>
          <w:rFonts w:ascii="Calibri" w:hAnsi="Calibri"/>
          <w:sz w:val="22"/>
          <w:szCs w:val="22"/>
          <w:rtl w:val="0"/>
          <w:lang w:val="en-US"/>
        </w:rPr>
        <w:t xml:space="preserve"> scans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Advised on secure application and system boundary design for ATO processes</w:t>
      </w:r>
      <w:r>
        <w:rPr>
          <w:rStyle w:val="None A"/>
          <w:rFonts w:ascii="Calibri" w:hAnsi="Calibri"/>
          <w:sz w:val="22"/>
          <w:szCs w:val="22"/>
          <w:rtl w:val="0"/>
          <w:lang w:val="en-US"/>
        </w:rPr>
        <w:t xml:space="preserve">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Managed security tools including Tenable, McAfee EPO/CrowdStrike, AlertLogic and Splunk  (SIEM)</w:t>
      </w:r>
      <w:r>
        <w:rPr>
          <w:rStyle w:val="None A"/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Style w:val="None A"/>
          <w:rFonts w:ascii="Calibri" w:hAnsi="Calibri"/>
          <w:sz w:val="22"/>
          <w:szCs w:val="22"/>
          <w:rtl w:val="0"/>
          <w:lang w:val="en-US"/>
        </w:rPr>
        <w:t xml:space="preserve">integration and dashboards for visibility to Federal customer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Developed Python</w:t>
      </w:r>
      <w:r>
        <w:rPr>
          <w:rStyle w:val="None A"/>
          <w:rFonts w:ascii="Calibri" w:hAnsi="Calibri"/>
          <w:sz w:val="22"/>
          <w:szCs w:val="22"/>
          <w:rtl w:val="0"/>
          <w:lang w:val="en-US"/>
        </w:rPr>
        <w:t>(boto3)</w:t>
      </w:r>
      <w:r>
        <w:rPr>
          <w:rStyle w:val="None A"/>
          <w:rFonts w:ascii="Calibri" w:hAnsi="Calibri"/>
          <w:sz w:val="22"/>
          <w:szCs w:val="22"/>
          <w:rtl w:val="0"/>
          <w:lang w:val="en-US"/>
        </w:rPr>
        <w:t xml:space="preserve"> automation scripts for AWS/VMWare </w:t>
      </w:r>
      <w:r>
        <w:rPr>
          <w:rStyle w:val="None A"/>
          <w:rFonts w:ascii="Calibri" w:hAnsi="Calibri"/>
          <w:sz w:val="22"/>
          <w:szCs w:val="22"/>
          <w:rtl w:val="0"/>
          <w:lang w:val="en-US"/>
        </w:rPr>
        <w:t xml:space="preserve">asset </w:t>
      </w:r>
      <w:r>
        <w:rPr>
          <w:rStyle w:val="None A"/>
          <w:rFonts w:ascii="Calibri" w:hAnsi="Calibri"/>
          <w:sz w:val="22"/>
          <w:szCs w:val="22"/>
          <w:rtl w:val="0"/>
          <w:lang w:val="en-US"/>
        </w:rPr>
        <w:t>integration with Tenable/Nessus</w:t>
      </w:r>
      <w:r>
        <w:rPr>
          <w:rStyle w:val="None A"/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Style w:val="None A"/>
          <w:rFonts w:ascii="Calibri" w:hAnsi="Calibri"/>
          <w:sz w:val="22"/>
          <w:szCs w:val="22"/>
          <w:rtl w:val="0"/>
          <w:lang w:val="en-US"/>
        </w:rPr>
        <w:t>and RSA Archer for asset tracking and efficient and enhanced vulnerability management</w:t>
      </w:r>
    </w:p>
    <w:p>
      <w:pPr>
        <w:pStyle w:val="Body A"/>
        <w:rPr>
          <w:rStyle w:val="None A A"/>
        </w:rPr>
      </w:pPr>
    </w:p>
    <w:p>
      <w:pPr>
        <w:pStyle w:val="Body A"/>
        <w:rPr>
          <w:rStyle w:val="None A"/>
        </w:rPr>
      </w:pPr>
      <w:r>
        <w:rPr>
          <w:rStyle w:val="None"/>
          <w:b w:val="1"/>
          <w:bCs w:val="1"/>
          <w:rtl w:val="0"/>
          <w:lang w:val="pt-PT"/>
        </w:rPr>
        <w:t xml:space="preserve">Senior Linux Administrator </w:t>
      </w:r>
      <w:r>
        <w:rPr>
          <w:rStyle w:val="None"/>
          <w:b w:val="1"/>
          <w:bCs w:val="1"/>
          <w:rtl w:val="0"/>
          <w:lang w:val="en-US"/>
        </w:rPr>
        <w:t>-</w:t>
      </w:r>
      <w:r>
        <w:rPr>
          <w:rStyle w:val="None"/>
          <w:b w:val="1"/>
          <w:bCs w:val="1"/>
          <w:rtl w:val="0"/>
        </w:rPr>
        <w:t xml:space="preserve"> </w:t>
      </w:r>
      <w:r>
        <w:rPr>
          <w:rStyle w:val="None"/>
          <w:rtl w:val="0"/>
          <w:lang w:val="de-DE"/>
        </w:rPr>
        <w:t xml:space="preserve">AcisTek Corporation </w:t>
      </w:r>
      <w:r>
        <w:rPr>
          <w:rStyle w:val="None A A"/>
          <w:rtl w:val="0"/>
          <w:lang w:val="en-US"/>
        </w:rPr>
        <w:t xml:space="preserve">under contract to ACF </w:t>
      </w:r>
      <w:r>
        <w:rPr>
          <w:rStyle w:val="None"/>
          <w:b w:val="1"/>
          <w:bCs w:val="1"/>
          <w:rtl w:val="0"/>
        </w:rPr>
        <w:tab/>
        <w:t xml:space="preserve">        </w:t>
      </w:r>
      <w:r>
        <w:rPr>
          <w:rStyle w:val="None"/>
          <w:b w:val="1"/>
          <w:bCs w:val="1"/>
          <w:rtl w:val="0"/>
          <w:lang w:val="en-US"/>
        </w:rPr>
        <w:t xml:space="preserve">               </w:t>
      </w:r>
      <w:r>
        <w:rPr>
          <w:rStyle w:val="None A A"/>
          <w:rtl w:val="0"/>
          <w:lang w:val="en-US"/>
        </w:rPr>
        <w:t xml:space="preserve">Jul 2017 - Dec 2017 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Administered Linux systems across ACF data center and AWS environments, supporting Federal customer web and database applications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Managed complex infrastructure including Apache/Nginx/Web/App/WebLogic/Database systems on RHEL and Windows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Supported physical and virtual servers on VMWare and AWS platforms for headquarters and monthly patches and updates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Conducted Tenable/Nessus vulnerability scanning, troubleshooting, and remediation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spacing w:before="0" w:line="240" w:lineRule="auto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rPr>
          <w:rStyle w:val="None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  <w:r>
        <w:rPr>
          <w:rStyle w:val="None"/>
          <w:b w:val="1"/>
          <w:bCs w:val="1"/>
          <w:rtl w:val="0"/>
          <w:lang w:val="en-US"/>
        </w:rPr>
        <w:t>Senior UNIX System Administrator</w:t>
      </w:r>
      <w:r>
        <w:rPr>
          <w:rStyle w:val="None"/>
          <w:b w:val="1"/>
          <w:bCs w:val="1"/>
          <w:rtl w:val="0"/>
        </w:rPr>
        <w:t xml:space="preserve"> </w:t>
      </w:r>
      <w:r>
        <w:rPr>
          <w:rStyle w:val="None"/>
          <w:b w:val="1"/>
          <w:bCs w:val="1"/>
          <w:rtl w:val="0"/>
          <w:lang w:val="en-US"/>
        </w:rPr>
        <w:t xml:space="preserve">- </w:t>
      </w:r>
      <w:r>
        <w:rPr>
          <w:rStyle w:val="None A A"/>
          <w:rtl w:val="0"/>
          <w:lang w:val="en-US"/>
        </w:rPr>
        <w:t xml:space="preserve"> </w:t>
      </w:r>
      <w:r>
        <w:rPr>
          <w:rStyle w:val="None"/>
          <w:rtl w:val="0"/>
          <w:lang w:val="de-DE"/>
        </w:rPr>
        <w:t>ADNET Systems</w:t>
      </w:r>
      <w:r>
        <w:rPr>
          <w:rStyle w:val="None A A"/>
          <w:rtl w:val="0"/>
          <w:lang w:val="en-US"/>
        </w:rPr>
        <w:t xml:space="preserve"> under contract to NASA</w:t>
      </w:r>
      <w:r>
        <w:rPr>
          <w:rStyle w:val="None"/>
          <w:rtl w:val="0"/>
          <w:lang w:val="de-DE"/>
        </w:rPr>
        <w:t xml:space="preserve"> </w:t>
      </w:r>
      <w:r>
        <w:rPr>
          <w:rStyle w:val="None A A"/>
          <w:rtl w:val="0"/>
          <w:lang w:val="en-US"/>
        </w:rPr>
        <w:t xml:space="preserve">      </w:t>
      </w:r>
      <w:r>
        <w:rPr>
          <w:rStyle w:val="None"/>
          <w:b w:val="1"/>
          <w:bCs w:val="1"/>
          <w:rtl w:val="0"/>
        </w:rPr>
        <w:t xml:space="preserve">                     </w:t>
      </w:r>
      <w:r>
        <w:rPr>
          <w:rStyle w:val="None A A"/>
          <w:rtl w:val="0"/>
          <w:lang w:val="en-US"/>
        </w:rPr>
        <w:t>2013 - 2017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 xml:space="preserve">Managed critical UNIX infrastructure (Solaris and RHEL) across physical and VMware virtual environments for NASA HQ Datacenter and monthly patching and updates 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Monitored enterprise systems serving 2,000+ HQ users and all agency remote offices/space centers using Nagios and SolarWinds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Led application migration from physical Solaris servers to virtualized Linux environments and AWS cloud infrastructure</w:t>
      </w:r>
    </w:p>
    <w:p>
      <w:pPr>
        <w:pStyle w:val="Default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Implemented SSL across all websites and systematically remediated vulnerabilities identified through monthly security scans</w:t>
      </w:r>
    </w:p>
    <w:p>
      <w:pPr>
        <w:pStyle w:val="Body A"/>
        <w:widowControl w:val="0"/>
        <w:spacing w:after="0" w:line="240" w:lineRule="auto"/>
        <w:rPr>
          <w:rStyle w:val="None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</w:p>
    <w:p>
      <w:pPr>
        <w:pStyle w:val="Body A"/>
      </w:pPr>
      <w:r>
        <w:rPr>
          <w:rStyle w:val="None"/>
          <w:b w:val="1"/>
          <w:bCs w:val="1"/>
          <w:rtl w:val="0"/>
          <w:lang w:val="en-US"/>
        </w:rPr>
        <w:t xml:space="preserve">UNIX System Administrator </w:t>
      </w:r>
      <w:r>
        <w:rPr>
          <w:rStyle w:val="None A A"/>
          <w:rtl w:val="0"/>
          <w:lang w:val="en-US"/>
        </w:rPr>
        <w:t xml:space="preserve">–  </w:t>
      </w:r>
      <w:r>
        <w:rPr>
          <w:rStyle w:val="None A A"/>
          <w:rtl w:val="0"/>
          <w:lang w:val="en-US"/>
        </w:rPr>
        <w:t xml:space="preserve">Global Tunnels Limited Company under contract to ACF     </w:t>
      </w:r>
      <w:r>
        <w:rPr>
          <w:rStyle w:val="None"/>
          <w:rtl w:val="0"/>
          <w:lang w:val="de-DE"/>
        </w:rPr>
        <w:t xml:space="preserve">       200</w:t>
      </w:r>
      <w:r>
        <w:rPr>
          <w:rStyle w:val="None A A"/>
          <w:rtl w:val="0"/>
          <w:lang w:val="en-US"/>
        </w:rPr>
        <w:t>6 - 2013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Delivered comprehensive server and network administration for ACF/DHHS Federal contract in Washington DC data center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Maintained mission-critical infrastructure including Web/Apache servers, Oracle Application/Database systems, and Documentum CMS platforms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Spearheaded virtualization initiative, orchestrating migration from physical infrastructure to VMWare/Hyper-V environments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Enhanced scalability and reduced operational costs through infrastructure optimization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spacing w:before="0" w:line="240" w:lineRule="auto"/>
        <w:rPr>
          <w:rStyle w:val="None A"/>
          <w:sz w:val="26"/>
          <w:szCs w:val="26"/>
        </w:rPr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</w:rPr>
        <w:t>S</w:t>
      </w:r>
      <w:r>
        <w:rPr>
          <w:rStyle w:val="None"/>
          <w:b w:val="1"/>
          <w:bCs w:val="1"/>
          <w:rtl w:val="0"/>
          <w:lang w:val="en-US"/>
        </w:rPr>
        <w:t>enior S</w:t>
      </w:r>
      <w:r>
        <w:rPr>
          <w:rStyle w:val="None"/>
          <w:b w:val="1"/>
          <w:bCs w:val="1"/>
          <w:rtl w:val="0"/>
          <w:lang w:val="pt-PT"/>
        </w:rPr>
        <w:t xml:space="preserve">ystem Administrator </w:t>
      </w:r>
      <w:r>
        <w:rPr>
          <w:rStyle w:val="None A A"/>
          <w:rtl w:val="0"/>
          <w:lang w:val="en-US"/>
        </w:rPr>
        <w:t xml:space="preserve">– </w:t>
      </w:r>
      <w:r>
        <w:rPr>
          <w:rStyle w:val="None"/>
          <w:rtl w:val="0"/>
          <w:lang w:val="de-DE"/>
        </w:rPr>
        <w:t xml:space="preserve">AiNET, Inc </w:t>
      </w:r>
      <w:r>
        <w:rPr>
          <w:rStyle w:val="None A A"/>
          <w:rtl w:val="0"/>
          <w:lang w:val="en-US"/>
        </w:rPr>
        <w:t xml:space="preserve">         </w:t>
        <w:tab/>
        <w:tab/>
        <w:tab/>
        <w:tab/>
        <w:tab/>
        <w:tab/>
        <w:t xml:space="preserve">       2004 - 2006                                                                                                           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Served as sole on-site technical resource managing 200+ servers, endpoints, routers, and switches across regional data centers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Architected and implemented critical services including DNS (BIND), web platforms (Apache), and databases (MySQL, PostgreSQL)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Delivered 24/7 on-call support to the NOC while independently resolving client escalations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Maintained exceptional uptime metrics</w:t>
      </w:r>
      <w:r>
        <w:rPr>
          <w:rStyle w:val="None A"/>
          <w:rFonts w:ascii="Calibri" w:hAnsi="Calibri"/>
          <w:sz w:val="22"/>
          <w:szCs w:val="22"/>
          <w:rtl w:val="0"/>
          <w:lang w:val="en-US"/>
        </w:rPr>
        <w:t xml:space="preserve"> via</w:t>
      </w:r>
      <w:r>
        <w:rPr>
          <w:rStyle w:val="None A"/>
          <w:rFonts w:ascii="Calibri" w:hAnsi="Calibri"/>
          <w:sz w:val="22"/>
          <w:szCs w:val="22"/>
          <w:rtl w:val="0"/>
          <w:lang w:val="en-US"/>
        </w:rPr>
        <w:t xml:space="preserve"> proactive management and autonomous</w:t>
      </w:r>
      <w:r>
        <w:rPr>
          <w:rStyle w:val="None A"/>
          <w:rFonts w:ascii="Calibri" w:hAnsi="Calibri"/>
          <w:sz w:val="22"/>
          <w:szCs w:val="22"/>
          <w:rtl w:val="0"/>
          <w:lang w:val="en-US"/>
        </w:rPr>
        <w:t xml:space="preserve"> decisions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spacing w:before="0" w:line="240" w:lineRule="auto"/>
        <w:rPr>
          <w:rStyle w:val="None A"/>
          <w:sz w:val="26"/>
          <w:szCs w:val="26"/>
        </w:rPr>
      </w:pPr>
    </w:p>
    <w:p>
      <w:pPr>
        <w:pStyle w:val="Body A"/>
      </w:pPr>
      <w:r>
        <w:rPr>
          <w:rStyle w:val="None"/>
          <w:b w:val="1"/>
          <w:bCs w:val="1"/>
          <w:rtl w:val="0"/>
          <w:lang w:val="nl-NL"/>
        </w:rPr>
        <w:t xml:space="preserve">UNIX Engineer </w:t>
      </w:r>
      <w:r>
        <w:rPr>
          <w:rStyle w:val="None"/>
          <w:rtl w:val="0"/>
          <w:lang w:val="ru-RU"/>
        </w:rPr>
        <w:t xml:space="preserve">- </w:t>
      </w:r>
      <w:r>
        <w:rPr>
          <w:rStyle w:val="None"/>
          <w:rtl w:val="0"/>
          <w:lang w:val="de-DE"/>
        </w:rPr>
        <w:t xml:space="preserve">Atlantech Online    </w:t>
      </w:r>
      <w:r>
        <w:rPr>
          <w:rStyle w:val="None"/>
          <w:b w:val="1"/>
          <w:bCs w:val="1"/>
          <w:rtl w:val="0"/>
        </w:rPr>
        <w:t xml:space="preserve">                                                                                                 </w:t>
      </w:r>
      <w:r>
        <w:rPr>
          <w:rStyle w:val="None"/>
          <w:b w:val="1"/>
          <w:bCs w:val="1"/>
          <w:rtl w:val="0"/>
          <w:lang w:val="en-US"/>
        </w:rPr>
        <w:t xml:space="preserve">      </w:t>
      </w:r>
      <w:r>
        <w:rPr>
          <w:rStyle w:val="None A A"/>
          <w:rtl w:val="0"/>
          <w:lang w:val="en-US"/>
        </w:rPr>
        <w:t>2002 - 200</w:t>
      </w:r>
      <w:r>
        <w:rPr>
          <w:rStyle w:val="None A A"/>
          <w:rtl w:val="0"/>
          <w:lang w:val="en-US"/>
        </w:rPr>
        <w:t>4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Administered Windows/FreeBSD/Linux </w:t>
      </w:r>
      <w:r>
        <w:rPr>
          <w:rFonts w:ascii="Calibri" w:hAnsi="Calibri"/>
          <w:sz w:val="22"/>
          <w:szCs w:val="22"/>
          <w:rtl w:val="0"/>
          <w:lang w:val="en-US"/>
        </w:rPr>
        <w:t>and</w:t>
      </w:r>
      <w:r>
        <w:rPr>
          <w:rStyle w:val="None A"/>
          <w:rFonts w:ascii="Calibri" w:hAnsi="Calibri"/>
          <w:sz w:val="22"/>
          <w:szCs w:val="22"/>
          <w:rtl w:val="0"/>
          <w:lang w:val="en-US"/>
        </w:rPr>
        <w:t xml:space="preserve"> deployment of e-mail and</w:t>
      </w:r>
      <w:r>
        <w:rPr>
          <w:rStyle w:val="None A"/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>shared hosting environments using Plesk</w:t>
      </w:r>
      <w:r>
        <w:rPr>
          <w:rStyle w:val="None A"/>
          <w:rFonts w:ascii="Calibri" w:hAnsi="Calibri"/>
          <w:sz w:val="22"/>
          <w:szCs w:val="22"/>
          <w:rtl w:val="0"/>
          <w:lang w:val="en-US"/>
        </w:rPr>
        <w:t xml:space="preserve">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 xml:space="preserve">Maintained Private backup network for system </w:t>
      </w:r>
    </w:p>
    <w:p>
      <w:pPr>
        <w:pStyle w:val="Body A"/>
      </w:pPr>
    </w:p>
    <w:p>
      <w:pPr>
        <w:pStyle w:val="Body A"/>
      </w:pPr>
      <w:r>
        <w:rPr>
          <w:rStyle w:val="None"/>
          <w:b w:val="1"/>
          <w:bCs w:val="1"/>
          <w:rtl w:val="0"/>
          <w:lang w:val="nl-NL"/>
        </w:rPr>
        <w:t>UNIX Server Engineer</w:t>
      </w:r>
      <w:r>
        <w:rPr>
          <w:rStyle w:val="None"/>
          <w:b w:val="1"/>
          <w:bCs w:val="1"/>
          <w:rtl w:val="0"/>
          <w:lang w:val="it-IT"/>
        </w:rPr>
        <w:t xml:space="preserve"> - DigitalNATION/Verio Inc.         </w:t>
        <w:tab/>
        <w:tab/>
        <w:tab/>
        <w:tab/>
        <w:tab/>
        <w:t xml:space="preserve">     </w:t>
      </w:r>
      <w:r>
        <w:rPr>
          <w:rStyle w:val="None"/>
          <w:b w:val="1"/>
          <w:bCs w:val="1"/>
          <w:rtl w:val="0"/>
          <w:lang w:val="en-US"/>
        </w:rPr>
        <w:t xml:space="preserve">  </w:t>
      </w:r>
      <w:r>
        <w:rPr>
          <w:rStyle w:val="None A A"/>
          <w:rtl w:val="0"/>
          <w:lang w:val="en-US"/>
        </w:rPr>
        <w:t>1999 - 2001</w:t>
      </w:r>
      <w:r>
        <w:rPr>
          <w:rStyle w:val="None"/>
          <w:b w:val="1"/>
          <w:bCs w:val="1"/>
          <w:rtl w:val="0"/>
        </w:rPr>
        <w:t xml:space="preserve">                                                                               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Oversaw critical infrastructure monitoring for diverse server environments (Cobalt, Windows NT, Solaris, Linux, BSD)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Developed comprehensive technical documentation for enterprise RAID configurations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Standardized OS deployment procedures for organizational efficiency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Advanced to Team Lead of Solaris Server Provisioning; later promoted to UNIX Administrator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Style w:val="None A"/>
          <w:rFonts w:ascii="Calibri" w:hAnsi="Calibri"/>
          <w:sz w:val="22"/>
          <w:szCs w:val="22"/>
          <w:rtl w:val="0"/>
          <w:lang w:val="en-US"/>
        </w:rPr>
        <w:t>Developed technical capabilities of team members through training and mentorship</w:t>
      </w:r>
    </w:p>
    <w:p>
      <w:pPr>
        <w:pStyle w:val="Body A"/>
      </w:pPr>
    </w:p>
    <w:p>
      <w:pPr>
        <w:pStyle w:val="Medium Grid 21"/>
        <w:rPr>
          <w:rStyle w:val="None"/>
          <w:b w:val="1"/>
          <w:bCs w:val="1"/>
          <w:sz w:val="28"/>
          <w:szCs w:val="28"/>
          <w:u w:val="single"/>
        </w:rPr>
      </w:pPr>
      <w:r>
        <w:rPr>
          <w:rStyle w:val="None"/>
          <w:b w:val="1"/>
          <w:bCs w:val="1"/>
          <w:sz w:val="28"/>
          <w:szCs w:val="28"/>
          <w:u w:val="single"/>
          <w:rtl w:val="0"/>
          <w:lang w:val="en-US"/>
        </w:rPr>
        <w:t>Technical Expertise</w:t>
      </w:r>
    </w:p>
    <w:p>
      <w:pPr>
        <w:pStyle w:val="Medium Grid 21"/>
      </w:pPr>
      <w:r>
        <w:rPr>
          <w:rStyle w:val="None"/>
          <w:b w:val="1"/>
          <w:bCs w:val="1"/>
          <w:rtl w:val="0"/>
          <w:lang w:val="en-US"/>
        </w:rPr>
        <w:t>Certifications:</w:t>
      </w:r>
      <w:r>
        <w:rPr>
          <w:rStyle w:val="None A"/>
          <w:rtl w:val="0"/>
        </w:rPr>
        <w:t> </w:t>
      </w:r>
      <w:r>
        <w:rPr>
          <w:rStyle w:val="None A"/>
          <w:rtl w:val="0"/>
        </w:rPr>
        <w:t>CKA (2025), CCZT (2024), CISSP (2021), Security+ (2018)</w:t>
      </w:r>
    </w:p>
    <w:p>
      <w:pPr>
        <w:pStyle w:val="Medium Grid 21"/>
      </w:pPr>
      <w:r>
        <w:rPr>
          <w:rStyle w:val="None"/>
          <w:b w:val="1"/>
          <w:bCs w:val="1"/>
          <w:rtl w:val="0"/>
          <w:lang w:val="en-US"/>
        </w:rPr>
        <w:t>Cloud &amp; Infrastructure:</w:t>
      </w:r>
      <w:r>
        <w:rPr>
          <w:rStyle w:val="None A"/>
          <w:rtl w:val="0"/>
        </w:rPr>
        <w:t> </w:t>
      </w:r>
      <w:r>
        <w:rPr>
          <w:rStyle w:val="None A"/>
          <w:rtl w:val="0"/>
        </w:rPr>
        <w:t>AWS (EC2, S3, VPC, IAM), Kubernetes, Docker, VMware, Terraform, Ansible, Packer</w:t>
      </w:r>
      <w:r>
        <w:rPr>
          <w:rStyle w:val="None A"/>
          <w:rtl w:val="0"/>
        </w:rPr>
        <w:t>, SonarQube</w:t>
      </w:r>
    </w:p>
    <w:p>
      <w:pPr>
        <w:pStyle w:val="Medium Grid 21"/>
      </w:pPr>
      <w:r>
        <w:rPr>
          <w:rStyle w:val="None"/>
          <w:b w:val="1"/>
          <w:bCs w:val="1"/>
          <w:rtl w:val="0"/>
          <w:lang w:val="en-US"/>
        </w:rPr>
        <w:t>Security Tools:</w:t>
      </w:r>
      <w:r>
        <w:rPr>
          <w:rStyle w:val="None A"/>
          <w:rtl w:val="0"/>
        </w:rPr>
        <w:t> </w:t>
      </w:r>
      <w:r>
        <w:rPr>
          <w:rStyle w:val="None A"/>
          <w:rtl w:val="0"/>
        </w:rPr>
        <w:t>CrowdStrike, Nessus/Tenable, Splunk, OpenSCAP, Trivy, McAfee EPO, Metasploit, AlertLogic HIDS</w:t>
      </w:r>
      <w:r>
        <w:rPr>
          <w:rStyle w:val="None A"/>
          <w:rtl w:val="0"/>
        </w:rPr>
        <w:t xml:space="preserve">, BurpSuite, Webinspect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spacing w:before="0" w:line="240" w:lineRule="auto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/>
          <w:b w:val="1"/>
          <w:bCs w:val="1"/>
          <w:sz w:val="22"/>
          <w:szCs w:val="22"/>
          <w:rtl w:val="0"/>
          <w:lang w:val="en-US"/>
        </w:rPr>
        <w:t>Operating Systems: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Style w:val="None"/>
          <w:rFonts w:ascii="Calibri" w:hAnsi="Calibri"/>
          <w:sz w:val="22"/>
          <w:szCs w:val="22"/>
          <w:rtl w:val="0"/>
          <w:lang w:val="en-US"/>
        </w:rPr>
        <w:t>RHEL/CentOS, Amazon Linux, Ubuntu, Kali Linux, Windows Server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spacing w:before="0" w:line="240" w:lineRule="auto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/>
          <w:b w:val="1"/>
          <w:bCs w:val="1"/>
          <w:sz w:val="22"/>
          <w:szCs w:val="22"/>
          <w:rtl w:val="0"/>
          <w:lang w:val="en-US"/>
        </w:rPr>
        <w:t>Development &amp; Automation: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Style w:val="None"/>
          <w:rFonts w:ascii="Calibri" w:hAnsi="Calibri"/>
          <w:sz w:val="22"/>
          <w:szCs w:val="22"/>
          <w:rtl w:val="0"/>
          <w:lang w:val="en-US"/>
        </w:rPr>
        <w:t xml:space="preserve">Python, Bash, </w:t>
      </w:r>
      <w:r>
        <w:rPr>
          <w:rStyle w:val="None"/>
          <w:rFonts w:ascii="Calibri" w:hAnsi="Calibri"/>
          <w:sz w:val="22"/>
          <w:szCs w:val="22"/>
          <w:rtl w:val="0"/>
          <w:lang w:val="en-US"/>
        </w:rPr>
        <w:t xml:space="preserve">Git, </w:t>
      </w:r>
      <w:r>
        <w:rPr>
          <w:rStyle w:val="None"/>
          <w:rFonts w:ascii="Calibri" w:hAnsi="Calibri"/>
          <w:sz w:val="22"/>
          <w:szCs w:val="22"/>
          <w:rtl w:val="0"/>
          <w:lang w:val="en-US"/>
        </w:rPr>
        <w:t>GitLab, Jenkins, Infrastructure as Code, Terraform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spacing w:before="0" w:line="240" w:lineRule="auto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/>
          <w:b w:val="1"/>
          <w:bCs w:val="1"/>
          <w:sz w:val="22"/>
          <w:szCs w:val="22"/>
          <w:rtl w:val="0"/>
          <w:lang w:val="en-US"/>
        </w:rPr>
        <w:t>Database &amp; Web: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 </w:t>
      </w:r>
      <w:r>
        <w:rPr>
          <w:rStyle w:val="None"/>
          <w:rFonts w:ascii="Calibri" w:hAnsi="Calibri"/>
          <w:sz w:val="22"/>
          <w:szCs w:val="22"/>
          <w:rtl w:val="0"/>
          <w:lang w:val="en-US"/>
        </w:rPr>
        <w:t>MySQL, PostgreSQL, Oracle DB, Apache, Nginx, WebLogic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spacing w:before="0" w:line="240" w:lineRule="auto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Medium Grid 21"/>
        <w:rPr>
          <w:rStyle w:val="None"/>
          <w:b w:val="1"/>
          <w:bCs w:val="1"/>
          <w:sz w:val="28"/>
          <w:szCs w:val="28"/>
          <w:u w:val="single"/>
        </w:rPr>
      </w:pPr>
      <w:r>
        <w:rPr>
          <w:rStyle w:val="None"/>
          <w:b w:val="1"/>
          <w:bCs w:val="1"/>
          <w:sz w:val="28"/>
          <w:szCs w:val="28"/>
          <w:u w:val="single"/>
          <w:rtl w:val="0"/>
          <w:lang w:val="en-US"/>
        </w:rPr>
        <w:t>Education</w:t>
      </w:r>
    </w:p>
    <w:p>
      <w:pPr>
        <w:pStyle w:val="Medium Grid 21"/>
      </w:pPr>
      <w:r>
        <w:rPr>
          <w:rStyle w:val="None A"/>
          <w:rtl w:val="0"/>
        </w:rPr>
        <w:t>University of Md, College Park - Engineering and Computer Science, 1995-1999</w:t>
      </w:r>
    </w:p>
    <w:p>
      <w:pPr>
        <w:pStyle w:val="Medium Grid 21"/>
      </w:pPr>
      <w:r>
        <w:rPr>
          <w:rStyle w:val="None A"/>
          <w:rtl w:val="0"/>
        </w:rPr>
        <w:t xml:space="preserve">Sun Microsystems - Solaris Administrator Certification (Levels 1, 2, 3), 2000 </w:t>
      </w:r>
    </w:p>
    <w:p>
      <w:pPr>
        <w:pStyle w:val="Body A"/>
        <w:rPr>
          <w:rStyle w:val="None"/>
          <w:b w:val="1"/>
          <w:bCs w:val="1"/>
          <w:sz w:val="28"/>
          <w:szCs w:val="28"/>
          <w:u w:val="single"/>
        </w:rPr>
      </w:pPr>
      <w:r>
        <w:rPr>
          <w:rStyle w:val="None"/>
          <w:b w:val="1"/>
          <w:bCs w:val="1"/>
          <w:sz w:val="28"/>
          <w:szCs w:val="28"/>
          <w:u w:val="single"/>
          <w:rtl w:val="0"/>
          <w:lang w:val="en-US"/>
        </w:rPr>
        <w:t>Security Clearance</w:t>
      </w:r>
    </w:p>
    <w:p>
      <w:pPr>
        <w:pStyle w:val="Body A"/>
      </w:pPr>
      <w:r>
        <w:rPr>
          <w:rStyle w:val="None A A"/>
          <w:rtl w:val="0"/>
          <w:lang w:val="en-US"/>
        </w:rPr>
        <w:t>Public trust (active)</w:t>
      </w:r>
    </w:p>
    <w:p>
      <w:pPr>
        <w:pStyle w:val="Body A"/>
        <w:rPr>
          <w:rStyle w:val="None"/>
          <w:sz w:val="28"/>
          <w:szCs w:val="28"/>
        </w:rPr>
      </w:pPr>
      <w:r>
        <w:rPr>
          <w:rStyle w:val="None"/>
          <w:b w:val="1"/>
          <w:bCs w:val="1"/>
          <w:sz w:val="28"/>
          <w:szCs w:val="28"/>
          <w:u w:val="single"/>
          <w:rtl w:val="0"/>
          <w:lang w:val="fr-FR"/>
        </w:rPr>
        <w:t>References:</w:t>
      </w:r>
      <w:r>
        <w:rPr>
          <w:rStyle w:val="None"/>
          <w:sz w:val="28"/>
          <w:szCs w:val="28"/>
          <w:rtl w:val="0"/>
        </w:rPr>
        <w:t xml:space="preserve">  </w:t>
      </w:r>
    </w:p>
    <w:p>
      <w:pPr>
        <w:pStyle w:val="Body A"/>
      </w:pPr>
      <w:r>
        <w:rPr>
          <w:rStyle w:val="None A A"/>
          <w:rtl w:val="0"/>
          <w:lang w:val="en-US"/>
        </w:rPr>
        <w:t xml:space="preserve">References are available upon request.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Menl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  <w:jc w:val="center"/>
      <w:rPr>
        <w:b w:val="1"/>
        <w:bCs w:val="1"/>
        <w:sz w:val="28"/>
        <w:szCs w:val="28"/>
      </w:rPr>
    </w:pPr>
    <w:r>
      <w:rPr>
        <w:b w:val="1"/>
        <w:bCs w:val="1"/>
        <w:sz w:val="28"/>
        <w:szCs w:val="28"/>
        <w:rtl w:val="0"/>
        <w:lang w:val="en-US"/>
      </w:rPr>
      <w:t xml:space="preserve">Patrick Vogel </w:t>
    </w:r>
    <w:r>
      <w:rPr>
        <w:b w:val="1"/>
        <w:bCs w:val="1"/>
        <w:sz w:val="28"/>
        <w:szCs w:val="28"/>
        <w:rtl w:val="0"/>
        <w:lang w:val="en-US"/>
      </w:rPr>
      <w:t xml:space="preserve">– </w:t>
    </w:r>
    <w:r>
      <w:rPr>
        <w:b w:val="1"/>
        <w:bCs w:val="1"/>
        <w:sz w:val="28"/>
        <w:szCs w:val="28"/>
        <w:rtl w:val="0"/>
        <w:lang w:val="en-US"/>
      </w:rPr>
      <w:t>Security Engineer, CISSP</w:t>
    </w:r>
  </w:p>
  <w:p>
    <w:pPr>
      <w:pStyle w:val="header"/>
      <w:tabs>
        <w:tab w:val="right" w:pos="9340"/>
        <w:tab w:val="clear" w:pos="9360"/>
      </w:tabs>
      <w:jc w:val="center"/>
      <w:rPr>
        <w14:textOutline w14:w="9525" w14:cap="flat">
          <w14:solidFill>
            <w14:srgbClr w14:val="000000"/>
          </w14:solidFill>
          <w14:prstDash w14:val="solid"/>
          <w14:bevel/>
        </w14:textOutline>
      </w:rPr>
    </w:pPr>
    <w:r>
      <w:rPr>
        <w:rStyle w:val="None A"/>
        <w:rtl w:val="0"/>
        <w:lang w:val="en-US"/>
      </w:rPr>
      <w:t>5229 42</w:t>
    </w:r>
    <w:r>
      <w:rPr>
        <w:vertAlign w:val="superscript"/>
        <w:rtl w:val="0"/>
        <w:lang w:val="en-US"/>
      </w:rPr>
      <w:t>nd</w:t>
    </w:r>
    <w:r>
      <w:rPr>
        <w:rStyle w:val="None A"/>
        <w:rtl w:val="0"/>
        <w:lang w:val="en-US"/>
      </w:rPr>
      <w:t xml:space="preserve"> Place, Hyattsville, MD 20781</w:t>
    </w:r>
  </w:p>
  <w:p>
    <w:pPr>
      <w:pStyle w:val="header"/>
      <w:tabs>
        <w:tab w:val="right" w:pos="9340"/>
        <w:tab w:val="clear" w:pos="9360"/>
      </w:tabs>
    </w:pPr>
    <w:r>
      <w:rPr>
        <w:rStyle w:val="None A"/>
        <w:rtl w:val="0"/>
        <w:lang w:val="en-US"/>
      </w:rPr>
      <w:t xml:space="preserve">Email: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"mailto:yourenotblank@gmail.com"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yourenotblank@gmail.com</w:t>
    </w:r>
    <w:r>
      <w:rPr/>
      <w:fldChar w:fldCharType="end" w:fldLock="0"/>
    </w:r>
    <w:r>
      <w:rPr>
        <w:rStyle w:val="None A"/>
        <w:rtl w:val="0"/>
        <w:lang w:val="en-US"/>
      </w:rPr>
      <w:t xml:space="preserve">                                                                                     Phone: (240)-461-0707</w:t>
    </w:r>
  </w:p>
  <w:p>
    <w:pPr>
      <w:pStyle w:val="header"/>
      <w:tabs>
        <w:tab w:val="right" w:pos="9340"/>
        <w:tab w:val="clear" w:pos="9360"/>
      </w:tabs>
      <w:rPr>
        <w:rStyle w:val="None"/>
        <w14:textOutline w14:w="9525" w14:cap="flat">
          <w14:solidFill>
            <w14:srgbClr w14:val="000000"/>
          </w14:solidFill>
          <w14:prstDash w14:val="solid"/>
          <w14:bevel/>
        </w14:textOutline>
      </w:rPr>
    </w:pPr>
    <w:r>
      <w:rPr>
        <w:rStyle w:val="None A"/>
        <w:rtl w:val="0"/>
        <w:lang w:val="en-US"/>
      </w:rPr>
      <w:t xml:space="preserve">Linkedin: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"https://www.linkedin.com/in/patrick-v-in-dc/"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https://www.linkedin.com/in/patrick-v-in-dc/</w:t>
    </w:r>
    <w:r>
      <w:rPr/>
      <w:fldChar w:fldCharType="end" w:fldLock="0"/>
    </w:r>
    <w:r>
      <w:rPr>
        <w:rStyle w:val="None A"/>
        <w:rtl w:val="0"/>
        <w:lang w:val="en-US"/>
      </w:rPr>
      <w:t xml:space="preserve"> </w:t>
    </w:r>
  </w:p>
  <w:p>
    <w:pPr>
      <w:pStyle w:val="header"/>
      <w:tabs>
        <w:tab w:val="right" w:pos="9340"/>
        <w:tab w:val="clear" w:pos="9360"/>
      </w:tabs>
    </w:pPr>
    <w:r>
      <w:rPr>
        <w:rStyle w:val="None"/>
        <w14:textOutline w14:w="12700" w14:cap="flat">
          <w14:noFill/>
          <w14:miter w14:lim="400000"/>
        </w14:textOutline>
      </w:rPr>
      <mc:AlternateContent>
        <mc:Choice Requires="wps">
          <w:drawing xmlns:a="http://schemas.openxmlformats.org/drawingml/2006/main">
            <wp:inline distT="0" distB="0" distL="0" distR="0">
              <wp:extent cx="5943600" cy="12700"/>
              <wp:effectExtent l="0" t="0" r="0" b="0"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270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468.0pt;height:1.0pt;">
              <v:fill color="#A0A0A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809" w:hanging="809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86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04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22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40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58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76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94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212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.0"/>
  </w:abstractNum>
  <w:abstractNum w:abstractNumId="3">
    <w:multiLevelType w:val="hybridMultilevel"/>
    <w:styleLink w:val="Bullet.0"/>
    <w:lvl w:ilvl="0">
      <w:start w:val="1"/>
      <w:numFmt w:val="bullet"/>
      <w:suff w:val="tab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809" w:hanging="809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86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04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22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40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58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76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94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212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Bullets"/>
  </w:abstractNum>
  <w:abstractNum w:abstractNumId="5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809" w:hanging="809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86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04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22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40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58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76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194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ind w:left="2124" w:hanging="684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 A">
    <w:name w:val="None A"/>
    <w:rPr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 A">
    <w:name w:val="None A A"/>
    <w:rPr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Bullet.0">
    <w:name w:val="Bullet.0"/>
    <w:pPr>
      <w:numPr>
        <w:numId w:val="3"/>
      </w:numPr>
    </w:pPr>
  </w:style>
  <w:style w:type="numbering" w:styleId="Bullets">
    <w:name w:val="Bullets"/>
    <w:pPr>
      <w:numPr>
        <w:numId w:val="5"/>
      </w:numPr>
    </w:pPr>
  </w:style>
  <w:style w:type="paragraph" w:styleId="Medium Grid 21">
    <w:name w:val="Medium Grid 21"/>
    <w:next w:val="Medium Grid 2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