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4E68" w14:textId="1721C5A8" w:rsidR="009356D6" w:rsidRDefault="00EE146C" w:rsidP="0025765C">
      <w:pPr>
        <w:pStyle w:val="ResumeHeader"/>
        <w:spacing w:after="0"/>
        <w:rPr>
          <w:smallCaps/>
        </w:rPr>
      </w:pPr>
      <w:r>
        <w:rPr>
          <w:smallCaps/>
        </w:rPr>
        <w:t>Patrick Vogel</w:t>
      </w:r>
      <w:r w:rsidR="009356D6" w:rsidRPr="004758C8">
        <w:rPr>
          <w:smallCaps/>
        </w:rPr>
        <w:t xml:space="preserve"> | </w:t>
      </w:r>
      <w:r>
        <w:rPr>
          <w:smallCaps/>
        </w:rPr>
        <w:t>Security Engineer</w:t>
      </w:r>
    </w:p>
    <w:p w14:paraId="1DD66794" w14:textId="1461865B" w:rsidR="009356D6" w:rsidRDefault="00EE146C" w:rsidP="0025765C">
      <w:pPr>
        <w:pStyle w:val="Body"/>
        <w:spacing w:before="0"/>
      </w:pPr>
      <w:r>
        <w:t>patrickvogel</w:t>
      </w:r>
      <w:r w:rsidR="00845A3F">
        <w:t>@cvpcorp.com</w:t>
      </w:r>
    </w:p>
    <w:p w14:paraId="4FC7E4CA" w14:textId="77777777" w:rsidR="009356D6" w:rsidRDefault="009356D6" w:rsidP="009356D6">
      <w:pPr>
        <w:pStyle w:val="EmphasisBoldBlue"/>
        <w:rPr>
          <w:sz w:val="24"/>
          <w:szCs w:val="24"/>
        </w:rPr>
      </w:pPr>
      <w:r w:rsidRPr="00615CAD">
        <w:rPr>
          <w:sz w:val="24"/>
          <w:szCs w:val="24"/>
        </w:rPr>
        <w:t>Experience</w:t>
      </w:r>
      <w:r>
        <w:rPr>
          <w:sz w:val="24"/>
          <w:szCs w:val="24"/>
        </w:rPr>
        <w:t xml:space="preserve"> Summary</w:t>
      </w:r>
      <w:r w:rsidRPr="00615CAD">
        <w:rPr>
          <w:sz w:val="24"/>
          <w:szCs w:val="24"/>
        </w:rPr>
        <w:t xml:space="preserve"> </w:t>
      </w:r>
    </w:p>
    <w:p w14:paraId="2707617B" w14:textId="5A8D0969" w:rsidR="00132E81" w:rsidRDefault="00132E81" w:rsidP="009356D6">
      <w:pPr>
        <w:pStyle w:val="Body"/>
      </w:pPr>
      <w:r w:rsidRPr="00132E81">
        <w:t>More than 20 years of experience in system security, engineering, and administration for regional Internet service providers, Web hosting firms and the Federal government (NASA/ACF/DHHS). Strong background in Solaris, Linux, and BSD variants and hardware troubleshooting. Experience in training and support of multiple enterprise class network operating centers.  A genuine appreciation for Operating Systems, Computer system security, and automation.</w:t>
      </w:r>
    </w:p>
    <w:p w14:paraId="35A22C3B" w14:textId="77777777" w:rsidR="009356D6" w:rsidRPr="004B361D" w:rsidRDefault="009356D6" w:rsidP="009356D6">
      <w:pPr>
        <w:pStyle w:val="EmphasisBoldBlue"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Relevant Accomplishments/Skills </w:t>
      </w:r>
      <w:r w:rsidRPr="00615CAD">
        <w:rPr>
          <w:sz w:val="24"/>
          <w:szCs w:val="24"/>
        </w:rPr>
        <w:t xml:space="preserve"> </w:t>
      </w:r>
    </w:p>
    <w:p w14:paraId="2987A40F" w14:textId="29E86AD9" w:rsidR="009356D6" w:rsidRDefault="00EE146C" w:rsidP="009356D6">
      <w:pPr>
        <w:pStyle w:val="Bullets"/>
        <w:ind w:left="216" w:hanging="216"/>
      </w:pPr>
      <w:r>
        <w:t>20 years of Unix/Linux System Administration</w:t>
      </w:r>
    </w:p>
    <w:p w14:paraId="53AD9802" w14:textId="4D2ABD09" w:rsidR="009356D6" w:rsidRDefault="00EE146C" w:rsidP="009356D6">
      <w:pPr>
        <w:pStyle w:val="Bullets"/>
        <w:ind w:left="216" w:hanging="216"/>
      </w:pPr>
      <w:r>
        <w:t>5 Years as Security Engineer</w:t>
      </w:r>
    </w:p>
    <w:p w14:paraId="45AD6648" w14:textId="169A34BE" w:rsidR="009356D6" w:rsidRPr="00334D16" w:rsidRDefault="00EE146C" w:rsidP="009356D6">
      <w:pPr>
        <w:pStyle w:val="Bullets"/>
        <w:ind w:left="216" w:hanging="216"/>
      </w:pPr>
      <w:r>
        <w:t xml:space="preserve">Automation of Sec </w:t>
      </w:r>
      <w:proofErr w:type="spellStart"/>
      <w:r>
        <w:t>Eng</w:t>
      </w:r>
      <w:proofErr w:type="spellEnd"/>
      <w:r>
        <w:t xml:space="preserve"> tasks with python integrating tool</w:t>
      </w:r>
      <w:r w:rsidR="00F8060F">
        <w:t xml:space="preserve">s and </w:t>
      </w:r>
      <w:r>
        <w:t xml:space="preserve">data from Tenable.sc, AWS, RSA </w:t>
      </w:r>
      <w:r w:rsidR="00F8060F">
        <w:t>A</w:t>
      </w:r>
      <w:r>
        <w:t>rcher and VMWare VCenter</w:t>
      </w:r>
    </w:p>
    <w:p w14:paraId="2839C507" w14:textId="3DBFBBB5" w:rsidR="009356D6" w:rsidRPr="004B361D" w:rsidRDefault="009356D6" w:rsidP="009356D6">
      <w:pPr>
        <w:pStyle w:val="EmphasisBoldBlue"/>
        <w:spacing w:before="200"/>
        <w:rPr>
          <w:sz w:val="24"/>
          <w:szCs w:val="24"/>
        </w:rPr>
      </w:pPr>
      <w:r>
        <w:rPr>
          <w:sz w:val="24"/>
          <w:szCs w:val="24"/>
        </w:rPr>
        <w:t>Education, Certifications, and Training</w:t>
      </w:r>
    </w:p>
    <w:p w14:paraId="005FC4EA" w14:textId="262A477B" w:rsidR="00132E81" w:rsidRDefault="00132E81" w:rsidP="009356D6">
      <w:pPr>
        <w:pStyle w:val="Bullets"/>
        <w:ind w:left="216" w:hanging="216"/>
      </w:pPr>
      <w:r>
        <w:t>CISSP Certification, ISC^2 – July 2021</w:t>
      </w:r>
    </w:p>
    <w:p w14:paraId="35A8A151" w14:textId="707A9F74" w:rsidR="009356D6" w:rsidRDefault="00132E81" w:rsidP="009356D6">
      <w:pPr>
        <w:pStyle w:val="Bullets"/>
        <w:ind w:left="216" w:hanging="216"/>
      </w:pPr>
      <w:r>
        <w:t>Security+ Certification – CompTIA-  December 2018</w:t>
      </w:r>
      <w:r w:rsidR="009356D6">
        <w:t xml:space="preserve"> </w:t>
      </w:r>
    </w:p>
    <w:p w14:paraId="09456452" w14:textId="77777777" w:rsidR="009356D6" w:rsidRDefault="009356D6" w:rsidP="009356D6">
      <w:pPr>
        <w:pStyle w:val="EmphasisBoldBlue"/>
        <w:rPr>
          <w:sz w:val="24"/>
          <w:szCs w:val="24"/>
        </w:rPr>
      </w:pPr>
      <w:r>
        <w:rPr>
          <w:sz w:val="24"/>
          <w:szCs w:val="24"/>
        </w:rPr>
        <w:t>Technical Skills</w:t>
      </w:r>
    </w:p>
    <w:tbl>
      <w:tblPr>
        <w:tblStyle w:val="CVPAlmostMono--ReverseColumn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07"/>
        <w:gridCol w:w="1907"/>
        <w:gridCol w:w="1908"/>
        <w:gridCol w:w="1907"/>
        <w:gridCol w:w="1908"/>
      </w:tblGrid>
      <w:tr w:rsidR="009356D6" w:rsidRPr="00F835AA" w14:paraId="22BD174B" w14:textId="77777777" w:rsidTr="00372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tcW w:w="1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46264161" w14:textId="77777777" w:rsidR="009356D6" w:rsidRPr="004128DC" w:rsidRDefault="009356D6" w:rsidP="00372023">
            <w:pPr>
              <w:pStyle w:val="NoSpacing"/>
              <w:jc w:val="center"/>
              <w:rPr>
                <w:iCs w:val="0"/>
                <w:color w:val="FFFFFF" w:themeColor="background1"/>
              </w:rPr>
            </w:pPr>
            <w:r w:rsidRPr="004128DC">
              <w:rPr>
                <w:color w:val="FFFFFF" w:themeColor="background1"/>
              </w:rPr>
              <w:t>Languages</w:t>
            </w:r>
          </w:p>
        </w:tc>
        <w:tc>
          <w:tcPr>
            <w:tcW w:w="1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44A70ACB" w14:textId="77777777" w:rsidR="009356D6" w:rsidRPr="004128DC" w:rsidRDefault="009356D6" w:rsidP="00372023">
            <w:pPr>
              <w:pStyle w:val="NoSpacing"/>
              <w:jc w:val="center"/>
              <w:rPr>
                <w:iCs w:val="0"/>
                <w:color w:val="FFFFFF" w:themeColor="background1"/>
              </w:rPr>
            </w:pPr>
            <w:r w:rsidRPr="004128DC">
              <w:rPr>
                <w:iCs w:val="0"/>
                <w:color w:val="FFFFFF" w:themeColor="background1"/>
              </w:rPr>
              <w:t>Databases</w:t>
            </w:r>
          </w:p>
        </w:tc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5755DE71" w14:textId="77777777" w:rsidR="009356D6" w:rsidRPr="004128DC" w:rsidRDefault="009356D6" w:rsidP="00372023">
            <w:pPr>
              <w:pStyle w:val="NoSpacing"/>
              <w:jc w:val="center"/>
              <w:rPr>
                <w:iCs w:val="0"/>
                <w:color w:val="FFFFFF" w:themeColor="background1"/>
              </w:rPr>
            </w:pPr>
            <w:r w:rsidRPr="004128DC">
              <w:rPr>
                <w:iCs w:val="0"/>
                <w:color w:val="FFFFFF" w:themeColor="background1"/>
              </w:rPr>
              <w:t>Applications/Tools</w:t>
            </w:r>
          </w:p>
        </w:tc>
        <w:tc>
          <w:tcPr>
            <w:tcW w:w="1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144386F2" w14:textId="77777777" w:rsidR="009356D6" w:rsidRPr="004128DC" w:rsidRDefault="009356D6" w:rsidP="00372023">
            <w:pPr>
              <w:pStyle w:val="NoSpacing"/>
              <w:jc w:val="center"/>
              <w:rPr>
                <w:color w:val="FFFFFF" w:themeColor="background1"/>
              </w:rPr>
            </w:pPr>
            <w:r w:rsidRPr="004128DC">
              <w:rPr>
                <w:iCs w:val="0"/>
                <w:color w:val="FFFFFF" w:themeColor="background1"/>
              </w:rPr>
              <w:t>Methodologies/</w:t>
            </w:r>
          </w:p>
          <w:p w14:paraId="7D9CA8FC" w14:textId="77777777" w:rsidR="009356D6" w:rsidRPr="004128DC" w:rsidRDefault="009356D6" w:rsidP="00372023">
            <w:pPr>
              <w:pStyle w:val="NoSpacing"/>
              <w:jc w:val="center"/>
              <w:rPr>
                <w:iCs w:val="0"/>
                <w:color w:val="FFFFFF" w:themeColor="background1"/>
              </w:rPr>
            </w:pPr>
            <w:r w:rsidRPr="004128DC">
              <w:rPr>
                <w:iCs w:val="0"/>
                <w:color w:val="FFFFFF" w:themeColor="background1"/>
              </w:rPr>
              <w:t>Frameworks</w:t>
            </w:r>
          </w:p>
        </w:tc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7E0BB8CA" w14:textId="77777777" w:rsidR="009356D6" w:rsidRPr="003E050F" w:rsidRDefault="009356D6" w:rsidP="00372023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Systems/ Network Platforms</w:t>
            </w:r>
          </w:p>
        </w:tc>
      </w:tr>
      <w:tr w:rsidR="009356D6" w:rsidRPr="00F835AA" w14:paraId="04DA01E8" w14:textId="77777777" w:rsidTr="0037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07" w:type="dxa"/>
            <w:tcBorders>
              <w:top w:val="single" w:sz="4" w:space="0" w:color="FFFFFF" w:themeColor="background1"/>
            </w:tcBorders>
          </w:tcPr>
          <w:p w14:paraId="4B33601A" w14:textId="6F2D5DAC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Python</w:t>
            </w:r>
          </w:p>
        </w:tc>
        <w:tc>
          <w:tcPr>
            <w:tcW w:w="1907" w:type="dxa"/>
            <w:tcBorders>
              <w:top w:val="single" w:sz="4" w:space="0" w:color="FFFFFF" w:themeColor="background1"/>
            </w:tcBorders>
          </w:tcPr>
          <w:p w14:paraId="0CFAA6B5" w14:textId="413062F0" w:rsidR="009356D6" w:rsidRDefault="00132E81" w:rsidP="00372023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Mysql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Postgresql</w:t>
            </w:r>
            <w:proofErr w:type="spellEnd"/>
            <w:r>
              <w:rPr>
                <w:b/>
                <w:bCs/>
              </w:rPr>
              <w:t>/Oracle/SQL server</w:t>
            </w:r>
          </w:p>
        </w:tc>
        <w:tc>
          <w:tcPr>
            <w:tcW w:w="1908" w:type="dxa"/>
            <w:tcBorders>
              <w:top w:val="single" w:sz="4" w:space="0" w:color="FFFFFF" w:themeColor="background1"/>
            </w:tcBorders>
          </w:tcPr>
          <w:p w14:paraId="06DA1864" w14:textId="205F20BF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Nessus</w:t>
            </w:r>
          </w:p>
        </w:tc>
        <w:tc>
          <w:tcPr>
            <w:tcW w:w="1907" w:type="dxa"/>
            <w:tcBorders>
              <w:top w:val="single" w:sz="4" w:space="0" w:color="FFFFFF" w:themeColor="background1"/>
            </w:tcBorders>
          </w:tcPr>
          <w:p w14:paraId="77E6755D" w14:textId="77777777" w:rsidR="009356D6" w:rsidRDefault="009356D6" w:rsidP="00372023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FFFFFF" w:themeColor="background1"/>
            </w:tcBorders>
          </w:tcPr>
          <w:p w14:paraId="6F868474" w14:textId="77777777" w:rsidR="00132E81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Unix/Linux/Windows</w:t>
            </w:r>
          </w:p>
          <w:p w14:paraId="5F316419" w14:textId="31EA222A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Administration</w:t>
            </w:r>
          </w:p>
        </w:tc>
      </w:tr>
      <w:tr w:rsidR="009356D6" w:rsidRPr="00F835AA" w14:paraId="7AE9168A" w14:textId="77777777" w:rsidTr="00372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07" w:type="dxa"/>
          </w:tcPr>
          <w:p w14:paraId="3A87C732" w14:textId="64016C02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Java</w:t>
            </w:r>
          </w:p>
        </w:tc>
        <w:tc>
          <w:tcPr>
            <w:tcW w:w="1907" w:type="dxa"/>
          </w:tcPr>
          <w:p w14:paraId="05F19F8F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2182F4FC" w14:textId="2E65C7AF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Metasploit</w:t>
            </w:r>
          </w:p>
        </w:tc>
        <w:tc>
          <w:tcPr>
            <w:tcW w:w="1907" w:type="dxa"/>
          </w:tcPr>
          <w:p w14:paraId="37FD3EB0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095AC94C" w14:textId="285719EF" w:rsidR="00132E81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VMWare / VirtualBox</w:t>
            </w:r>
          </w:p>
        </w:tc>
      </w:tr>
      <w:tr w:rsidR="009356D6" w:rsidRPr="00F835AA" w14:paraId="7B63EEE4" w14:textId="77777777" w:rsidTr="0037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07" w:type="dxa"/>
          </w:tcPr>
          <w:p w14:paraId="5B12933C" w14:textId="52C5E6BE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C/C++</w:t>
            </w:r>
          </w:p>
        </w:tc>
        <w:tc>
          <w:tcPr>
            <w:tcW w:w="1907" w:type="dxa"/>
          </w:tcPr>
          <w:p w14:paraId="72A73C3C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14BEC907" w14:textId="35A1A4AC" w:rsidR="009356D6" w:rsidRDefault="00132E81" w:rsidP="00372023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Burpsuite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Owasp</w:t>
            </w:r>
            <w:proofErr w:type="spellEnd"/>
            <w:r>
              <w:rPr>
                <w:b/>
                <w:bCs/>
              </w:rPr>
              <w:t xml:space="preserve"> Zap</w:t>
            </w:r>
          </w:p>
        </w:tc>
        <w:tc>
          <w:tcPr>
            <w:tcW w:w="1907" w:type="dxa"/>
          </w:tcPr>
          <w:p w14:paraId="7632D580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1735860A" w14:textId="6B528E78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AWS</w:t>
            </w:r>
          </w:p>
        </w:tc>
      </w:tr>
      <w:tr w:rsidR="009356D6" w:rsidRPr="00F835AA" w14:paraId="27356F16" w14:textId="77777777" w:rsidTr="00372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07" w:type="dxa"/>
          </w:tcPr>
          <w:p w14:paraId="43D0A90C" w14:textId="2A537052" w:rsidR="009356D6" w:rsidRDefault="00DF4273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Aws cli/ S3 cli</w:t>
            </w:r>
          </w:p>
        </w:tc>
        <w:tc>
          <w:tcPr>
            <w:tcW w:w="1907" w:type="dxa"/>
          </w:tcPr>
          <w:p w14:paraId="36F213E4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7FF1E632" w14:textId="43326647" w:rsidR="009356D6" w:rsidRDefault="00132E81" w:rsidP="0037202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McAfee, </w:t>
            </w:r>
            <w:proofErr w:type="spellStart"/>
            <w:r>
              <w:rPr>
                <w:b/>
                <w:bCs/>
              </w:rPr>
              <w:t>Crowdstrike</w:t>
            </w:r>
            <w:proofErr w:type="spellEnd"/>
          </w:p>
        </w:tc>
        <w:tc>
          <w:tcPr>
            <w:tcW w:w="1907" w:type="dxa"/>
          </w:tcPr>
          <w:p w14:paraId="7E18FA3B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1F44A332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</w:tr>
      <w:tr w:rsidR="009356D6" w:rsidRPr="00F835AA" w14:paraId="4B3C0D8B" w14:textId="77777777" w:rsidTr="0037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07" w:type="dxa"/>
          </w:tcPr>
          <w:p w14:paraId="47F36221" w14:textId="30FB4455" w:rsidR="009356D6" w:rsidRDefault="00DF4273" w:rsidP="00372023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powershell</w:t>
            </w:r>
            <w:proofErr w:type="spellEnd"/>
          </w:p>
        </w:tc>
        <w:tc>
          <w:tcPr>
            <w:tcW w:w="1907" w:type="dxa"/>
          </w:tcPr>
          <w:p w14:paraId="5F085C3C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5EC7583D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7" w:type="dxa"/>
          </w:tcPr>
          <w:p w14:paraId="20911253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  <w:tc>
          <w:tcPr>
            <w:tcW w:w="1908" w:type="dxa"/>
          </w:tcPr>
          <w:p w14:paraId="7878BEC9" w14:textId="77777777" w:rsidR="009356D6" w:rsidRDefault="009356D6" w:rsidP="00372023">
            <w:pPr>
              <w:pStyle w:val="NoSpacing"/>
              <w:rPr>
                <w:b/>
                <w:bCs/>
              </w:rPr>
            </w:pPr>
          </w:p>
        </w:tc>
      </w:tr>
    </w:tbl>
    <w:p w14:paraId="1328060D" w14:textId="0365FD25" w:rsidR="009356D6" w:rsidRPr="00615CAD" w:rsidRDefault="009356D6" w:rsidP="009356D6">
      <w:pPr>
        <w:pStyle w:val="EmphasisBoldBlue"/>
        <w:spacing w:before="200"/>
        <w:rPr>
          <w:sz w:val="24"/>
          <w:szCs w:val="24"/>
        </w:rPr>
      </w:pPr>
      <w:r w:rsidRPr="00615CAD">
        <w:rPr>
          <w:sz w:val="24"/>
          <w:szCs w:val="24"/>
        </w:rPr>
        <w:t xml:space="preserve">Professional Experience </w:t>
      </w:r>
    </w:p>
    <w:p w14:paraId="017CE789" w14:textId="6ACA671C" w:rsidR="009356D6" w:rsidRPr="00C32B54" w:rsidRDefault="009356D6" w:rsidP="009356D6">
      <w:pPr>
        <w:pStyle w:val="ResCompanyLine"/>
        <w:rPr>
          <w:u w:val="single"/>
        </w:rPr>
      </w:pPr>
      <w:r w:rsidRPr="00C32B54">
        <w:rPr>
          <w:u w:val="single"/>
        </w:rPr>
        <w:t>Customer Value Partners (CVP)</w:t>
      </w:r>
      <w:r w:rsidRPr="00C32B54">
        <w:rPr>
          <w:u w:val="single"/>
        </w:rPr>
        <w:tab/>
      </w:r>
      <w:r w:rsidR="00132E81">
        <w:rPr>
          <w:u w:val="single"/>
        </w:rPr>
        <w:t>12</w:t>
      </w:r>
      <w:r w:rsidRPr="00C32B54">
        <w:rPr>
          <w:u w:val="single"/>
        </w:rPr>
        <w:t>/</w:t>
      </w:r>
      <w:r w:rsidR="00132E81">
        <w:rPr>
          <w:u w:val="single"/>
        </w:rPr>
        <w:t>17</w:t>
      </w:r>
      <w:r w:rsidRPr="00C32B54">
        <w:rPr>
          <w:u w:val="single"/>
        </w:rPr>
        <w:t xml:space="preserve"> – </w:t>
      </w:r>
      <w:r>
        <w:rPr>
          <w:u w:val="single"/>
        </w:rPr>
        <w:t>Present</w:t>
      </w:r>
    </w:p>
    <w:p w14:paraId="1B5B9667" w14:textId="4D68CE33" w:rsidR="00EB7902" w:rsidRDefault="00132E81" w:rsidP="00132E81">
      <w:pPr>
        <w:pStyle w:val="ResCompanyLine"/>
      </w:pPr>
      <w:r>
        <w:t>Technologist / Security Engineer</w:t>
      </w:r>
      <w:r w:rsidR="001A159C">
        <w:t xml:space="preserve">, Linux Technical Lead </w:t>
      </w:r>
    </w:p>
    <w:p w14:paraId="25CC4F56" w14:textId="48BB5065" w:rsidR="00EB7902" w:rsidRPr="00E7090A" w:rsidRDefault="00EB7902" w:rsidP="00E7090A">
      <w:pPr>
        <w:pStyle w:val="Body"/>
        <w:spacing w:after="0"/>
        <w:rPr>
          <w:b/>
          <w:bCs/>
        </w:rPr>
      </w:pPr>
      <w:r>
        <w:rPr>
          <w:rFonts w:cs="Times New Roman"/>
          <w:b/>
          <w:bCs/>
          <w:i/>
          <w:iCs/>
        </w:rPr>
        <w:t>ACF OCIO</w:t>
      </w:r>
      <w:r w:rsidRPr="0036280B">
        <w:rPr>
          <w:rFonts w:cs="Times New Roman"/>
          <w:b/>
          <w:bCs/>
        </w:rPr>
        <w:t xml:space="preserve"> »</w:t>
      </w:r>
      <w:r>
        <w:rPr>
          <w:rFonts w:cs="Times New Roman"/>
          <w:b/>
          <w:bCs/>
        </w:rPr>
        <w:t xml:space="preserve"> Division of </w:t>
      </w:r>
      <w:r>
        <w:rPr>
          <w:b/>
          <w:bCs/>
        </w:rPr>
        <w:t>Security</w:t>
      </w:r>
      <w:r w:rsidR="002C6D99">
        <w:rPr>
          <w:b/>
          <w:bCs/>
        </w:rPr>
        <w:t xml:space="preserve">, </w:t>
      </w:r>
      <w:r>
        <w:rPr>
          <w:b/>
          <w:bCs/>
        </w:rPr>
        <w:t>Privacy</w:t>
      </w:r>
      <w:r w:rsidR="002C6D99">
        <w:rPr>
          <w:b/>
          <w:bCs/>
        </w:rPr>
        <w:t xml:space="preserve"> and</w:t>
      </w:r>
      <w:r>
        <w:rPr>
          <w:b/>
          <w:bCs/>
        </w:rPr>
        <w:t xml:space="preserve"> </w:t>
      </w:r>
      <w:r>
        <w:rPr>
          <w:b/>
          <w:bCs/>
        </w:rPr>
        <w:t>Risk Management</w:t>
      </w:r>
      <w:r>
        <w:rPr>
          <w:b/>
          <w:bCs/>
        </w:rPr>
        <w:t>; Security Engineer (12/17 – Present)</w:t>
      </w:r>
    </w:p>
    <w:p w14:paraId="1831D81E" w14:textId="5C288CD9" w:rsidR="00A91D15" w:rsidRDefault="00A91D15" w:rsidP="00A91D15">
      <w:pPr>
        <w:pStyle w:val="Bullets"/>
      </w:pPr>
      <w:r>
        <w:t xml:space="preserve">Building </w:t>
      </w:r>
      <w:r w:rsidR="002C6D99">
        <w:t xml:space="preserve">DISA </w:t>
      </w:r>
      <w:r>
        <w:t>STIG/CIS hardened and security minded</w:t>
      </w:r>
      <w:r>
        <w:t xml:space="preserve"> RHEL </w:t>
      </w:r>
      <w:r>
        <w:t>and</w:t>
      </w:r>
      <w:r>
        <w:t xml:space="preserve"> Amazon</w:t>
      </w:r>
      <w:r>
        <w:t xml:space="preserve"> Linux</w:t>
      </w:r>
      <w:r>
        <w:t xml:space="preserve"> systems</w:t>
      </w:r>
    </w:p>
    <w:p w14:paraId="25559284" w14:textId="4B3CC439" w:rsidR="00DF4273" w:rsidRDefault="00A91D15" w:rsidP="00A91D15">
      <w:pPr>
        <w:pStyle w:val="Bullets"/>
      </w:pPr>
      <w:r>
        <w:t>Proof of concept implementing DISA STIG Ansible playbook into baseline AWS AMI using Packer and Terraform</w:t>
      </w:r>
    </w:p>
    <w:p w14:paraId="6D82DF62" w14:textId="5CBF7B47" w:rsidR="00EB7902" w:rsidRDefault="00A91D15" w:rsidP="00EB7902">
      <w:pPr>
        <w:pStyle w:val="Bullets"/>
        <w:ind w:left="216" w:hanging="216"/>
      </w:pPr>
      <w:r w:rsidRPr="00A91D15">
        <w:lastRenderedPageBreak/>
        <w:t xml:space="preserve">SME </w:t>
      </w:r>
      <w:r w:rsidR="00EB7902">
        <w:t xml:space="preserve">for CVP </w:t>
      </w:r>
      <w:r w:rsidRPr="00A91D15">
        <w:t>in Linux and UNIX Administration</w:t>
      </w:r>
      <w:r w:rsidR="00EB7902">
        <w:t>, Supporting other CVP and ACF Operations staff, IPT/Application groups and 3</w:t>
      </w:r>
      <w:r w:rsidR="00EB7902" w:rsidRPr="00EB7902">
        <w:rPr>
          <w:vertAlign w:val="superscript"/>
        </w:rPr>
        <w:t>rd</w:t>
      </w:r>
      <w:r w:rsidR="00EB7902">
        <w:t xml:space="preserve"> party vendors</w:t>
      </w:r>
    </w:p>
    <w:p w14:paraId="25E8F955" w14:textId="7DE8759E" w:rsidR="00A91D15" w:rsidRDefault="00A91D15" w:rsidP="009356D6">
      <w:pPr>
        <w:pStyle w:val="Bullets"/>
        <w:ind w:left="216" w:hanging="216"/>
      </w:pPr>
      <w:r w:rsidRPr="00A91D15">
        <w:t xml:space="preserve">Security scanning with Tenable SC and </w:t>
      </w:r>
      <w:proofErr w:type="spellStart"/>
      <w:r w:rsidRPr="00A91D15">
        <w:t>Burpsuite</w:t>
      </w:r>
      <w:proofErr w:type="spellEnd"/>
      <w:r>
        <w:t xml:space="preserve">, </w:t>
      </w:r>
      <w:proofErr w:type="spellStart"/>
      <w:r>
        <w:t>Owasp</w:t>
      </w:r>
      <w:proofErr w:type="spellEnd"/>
      <w:r>
        <w:t xml:space="preserve"> Zap, Web Inspect, </w:t>
      </w:r>
      <w:r w:rsidRPr="00A91D15">
        <w:t xml:space="preserve"> interpretation and mitigation of vulnerabilities found with </w:t>
      </w:r>
      <w:r w:rsidR="00EB7902">
        <w:t xml:space="preserve">those tools </w:t>
      </w:r>
      <w:r w:rsidRPr="00A91D15">
        <w:t>and Synack pen-tests</w:t>
      </w:r>
    </w:p>
    <w:p w14:paraId="41B354D6" w14:textId="656E3C66" w:rsidR="00EB7902" w:rsidRDefault="00A91D15" w:rsidP="00EB7902">
      <w:pPr>
        <w:pStyle w:val="Bullets"/>
        <w:ind w:left="216" w:hanging="216"/>
      </w:pPr>
      <w:r w:rsidRPr="00A91D15">
        <w:t xml:space="preserve">Learning </w:t>
      </w:r>
      <w:proofErr w:type="spellStart"/>
      <w:r w:rsidRPr="00A91D15">
        <w:t>Pentesting</w:t>
      </w:r>
      <w:proofErr w:type="spellEnd"/>
      <w:r w:rsidRPr="00A91D15">
        <w:t xml:space="preserve"> through Kali Linux and Metasploit training, now working towards OSCP certification</w:t>
      </w:r>
    </w:p>
    <w:p w14:paraId="4E804842" w14:textId="7C3EA9DF" w:rsidR="00DF4273" w:rsidRDefault="00DF4273" w:rsidP="00DF4273">
      <w:pPr>
        <w:pStyle w:val="Bullets"/>
        <w:ind w:left="216" w:hanging="216"/>
      </w:pPr>
      <w:r w:rsidRPr="00DF4273">
        <w:t xml:space="preserve">Developed automation scripts </w:t>
      </w:r>
      <w:r>
        <w:t>for ACF systems:</w:t>
      </w:r>
    </w:p>
    <w:p w14:paraId="52E03B1D" w14:textId="26EC6B1F" w:rsidR="00DF4273" w:rsidRDefault="00DF4273" w:rsidP="00DF4273">
      <w:pPr>
        <w:pStyle w:val="Bullets2"/>
      </w:pPr>
      <w:r w:rsidRPr="00DF4273">
        <w:t>import AWS asset IP information into Tenable via API to keep scan information up to date automatically</w:t>
      </w:r>
      <w:r>
        <w:t xml:space="preserve"> (</w:t>
      </w:r>
      <w:proofErr w:type="spellStart"/>
      <w:r>
        <w:t>aws</w:t>
      </w:r>
      <w:proofErr w:type="spellEnd"/>
      <w:r>
        <w:t xml:space="preserve"> cli, </w:t>
      </w:r>
      <w:proofErr w:type="spellStart"/>
      <w:r>
        <w:t>pyTenable</w:t>
      </w:r>
      <w:proofErr w:type="spellEnd"/>
      <w:r>
        <w:t>)</w:t>
      </w:r>
    </w:p>
    <w:p w14:paraId="1FF4ED36" w14:textId="578897F5" w:rsidR="00DF4273" w:rsidRDefault="00DF4273" w:rsidP="00DF4273">
      <w:pPr>
        <w:pStyle w:val="Bullets2"/>
      </w:pPr>
      <w:r w:rsidRPr="00DF4273">
        <w:t>import VMWare IP address information into Tenable</w:t>
      </w:r>
      <w:r>
        <w:t xml:space="preserve"> using </w:t>
      </w:r>
      <w:proofErr w:type="spellStart"/>
      <w:r>
        <w:t>PyVmomi</w:t>
      </w:r>
      <w:proofErr w:type="spellEnd"/>
    </w:p>
    <w:p w14:paraId="10F943AF" w14:textId="0B07BF35" w:rsidR="00DF4273" w:rsidRDefault="00DF4273" w:rsidP="00DF4273">
      <w:pPr>
        <w:pStyle w:val="Bullets2"/>
      </w:pPr>
      <w:r w:rsidRPr="00DF4273">
        <w:t>import AWS asset IP information into RSA Archer via an AWS S3 bucket</w:t>
      </w:r>
      <w:r>
        <w:t xml:space="preserve"> (</w:t>
      </w:r>
      <w:proofErr w:type="spellStart"/>
      <w:r>
        <w:t>aws</w:t>
      </w:r>
      <w:proofErr w:type="spellEnd"/>
      <w:r>
        <w:t xml:space="preserve"> cli, s3 cli, </w:t>
      </w:r>
      <w:proofErr w:type="spellStart"/>
      <w:r>
        <w:t>powershell</w:t>
      </w:r>
      <w:proofErr w:type="spellEnd"/>
      <w:r>
        <w:t>)</w:t>
      </w:r>
    </w:p>
    <w:p w14:paraId="48B0543B" w14:textId="77777777" w:rsidR="00DF4273" w:rsidRDefault="00DF4273" w:rsidP="00DF4273">
      <w:pPr>
        <w:pStyle w:val="Bullets2"/>
        <w:numPr>
          <w:ilvl w:val="0"/>
          <w:numId w:val="0"/>
        </w:numPr>
        <w:ind w:left="576"/>
      </w:pPr>
    </w:p>
    <w:p w14:paraId="27DCA988" w14:textId="77777777" w:rsidR="009356D6" w:rsidRDefault="009356D6" w:rsidP="009356D6">
      <w:pPr>
        <w:pStyle w:val="ResCompanyLine"/>
        <w:rPr>
          <w:u w:val="single"/>
        </w:rPr>
      </w:pPr>
    </w:p>
    <w:p w14:paraId="57609707" w14:textId="6ADCD17F" w:rsidR="009356D6" w:rsidRPr="00C32B54" w:rsidRDefault="00132E81" w:rsidP="009356D6">
      <w:pPr>
        <w:pStyle w:val="ResCompanyLine"/>
        <w:rPr>
          <w:u w:val="single"/>
        </w:rPr>
      </w:pPr>
      <w:proofErr w:type="spellStart"/>
      <w:r>
        <w:rPr>
          <w:u w:val="single"/>
        </w:rPr>
        <w:t>Acistek</w:t>
      </w:r>
      <w:proofErr w:type="spellEnd"/>
      <w:r w:rsidR="00E7090A">
        <w:rPr>
          <w:u w:val="single"/>
        </w:rPr>
        <w:t xml:space="preserve"> Corporation</w:t>
      </w:r>
      <w:r w:rsidR="009356D6" w:rsidRPr="00C32B54">
        <w:rPr>
          <w:u w:val="single"/>
        </w:rPr>
        <w:tab/>
      </w:r>
      <w:r w:rsidR="001A159C">
        <w:rPr>
          <w:u w:val="single"/>
        </w:rPr>
        <w:t>06</w:t>
      </w:r>
      <w:r w:rsidR="009356D6" w:rsidRPr="00C32B54">
        <w:rPr>
          <w:u w:val="single"/>
        </w:rPr>
        <w:t>/</w:t>
      </w:r>
      <w:r w:rsidR="001A159C">
        <w:rPr>
          <w:u w:val="single"/>
        </w:rPr>
        <w:t>17</w:t>
      </w:r>
      <w:r w:rsidR="009356D6" w:rsidRPr="00C32B54">
        <w:rPr>
          <w:u w:val="single"/>
        </w:rPr>
        <w:t xml:space="preserve"> – </w:t>
      </w:r>
      <w:r w:rsidR="001A159C">
        <w:rPr>
          <w:u w:val="single"/>
        </w:rPr>
        <w:t>12</w:t>
      </w:r>
      <w:r w:rsidR="009356D6" w:rsidRPr="00C32B54">
        <w:rPr>
          <w:u w:val="single"/>
        </w:rPr>
        <w:t>/</w:t>
      </w:r>
      <w:r w:rsidR="001A159C">
        <w:rPr>
          <w:u w:val="single"/>
        </w:rPr>
        <w:t>21</w:t>
      </w:r>
    </w:p>
    <w:p w14:paraId="0C4D5F70" w14:textId="6741A209" w:rsidR="001A159C" w:rsidRDefault="001A159C" w:rsidP="001A159C">
      <w:pPr>
        <w:pStyle w:val="ResCompanyLine"/>
      </w:pPr>
      <w:r>
        <w:t xml:space="preserve">Senior </w:t>
      </w:r>
      <w:r w:rsidR="0024082A">
        <w:t>Linux</w:t>
      </w:r>
      <w:r>
        <w:t xml:space="preserve"> Administrator </w:t>
      </w:r>
    </w:p>
    <w:p w14:paraId="3E3EB48A" w14:textId="06A0EF33" w:rsidR="00EB7902" w:rsidRDefault="00EB7902" w:rsidP="001A159C">
      <w:pPr>
        <w:pStyle w:val="ResCompanyLine"/>
      </w:pPr>
    </w:p>
    <w:p w14:paraId="49FF71AD" w14:textId="0A452B92" w:rsidR="00EB7902" w:rsidRPr="002C6D99" w:rsidRDefault="00EB7902" w:rsidP="002C6D99">
      <w:pPr>
        <w:pStyle w:val="ResCompanyLine"/>
      </w:pPr>
      <w:r>
        <w:rPr>
          <w:rFonts w:cs="Times New Roman"/>
          <w:b w:val="0"/>
          <w:bCs/>
          <w:i/>
          <w:iCs/>
        </w:rPr>
        <w:t>ACF OCIO</w:t>
      </w:r>
      <w:r w:rsidRPr="0036280B">
        <w:rPr>
          <w:rFonts w:cs="Times New Roman"/>
          <w:bCs/>
        </w:rPr>
        <w:t xml:space="preserve"> »</w:t>
      </w:r>
      <w:r w:rsidR="002C6D99">
        <w:rPr>
          <w:rFonts w:cs="Times New Roman"/>
          <w:b w:val="0"/>
          <w:bCs/>
        </w:rPr>
        <w:t xml:space="preserve"> Operations</w:t>
      </w:r>
      <w:r>
        <w:rPr>
          <w:bCs/>
        </w:rPr>
        <w:t xml:space="preserve">; </w:t>
      </w:r>
      <w:r w:rsidR="002C6D99">
        <w:t>Senior Unix</w:t>
      </w:r>
      <w:r w:rsidR="002C6D99">
        <w:t xml:space="preserve"> and Linux</w:t>
      </w:r>
      <w:r w:rsidR="002C6D99">
        <w:t xml:space="preserve"> Administrator </w:t>
      </w:r>
      <w:r>
        <w:rPr>
          <w:bCs/>
        </w:rPr>
        <w:t xml:space="preserve"> </w:t>
      </w:r>
      <w:r>
        <w:rPr>
          <w:b w:val="0"/>
          <w:bCs/>
        </w:rPr>
        <w:t>(12</w:t>
      </w:r>
      <w:r>
        <w:rPr>
          <w:bCs/>
        </w:rPr>
        <w:t>/</w:t>
      </w:r>
      <w:r>
        <w:rPr>
          <w:b w:val="0"/>
          <w:bCs/>
        </w:rPr>
        <w:t>17</w:t>
      </w:r>
      <w:r>
        <w:rPr>
          <w:bCs/>
        </w:rPr>
        <w:t xml:space="preserve"> –</w:t>
      </w:r>
      <w:r>
        <w:rPr>
          <w:b w:val="0"/>
          <w:bCs/>
        </w:rPr>
        <w:t xml:space="preserve"> Present</w:t>
      </w:r>
      <w:r>
        <w:rPr>
          <w:bCs/>
        </w:rPr>
        <w:t>)</w:t>
      </w:r>
    </w:p>
    <w:p w14:paraId="67051B91" w14:textId="2B7A72B0" w:rsidR="00EB7902" w:rsidRDefault="002C6D99" w:rsidP="001A159C">
      <w:pPr>
        <w:pStyle w:val="ResCompanyLine"/>
      </w:pPr>
      <w:r>
        <w:t xml:space="preserve"> </w:t>
      </w:r>
    </w:p>
    <w:p w14:paraId="7A840BE3" w14:textId="0C5A3DC3" w:rsidR="009356D6" w:rsidRDefault="0024082A" w:rsidP="0024082A">
      <w:pPr>
        <w:pStyle w:val="Bullets"/>
        <w:ind w:left="216" w:hanging="216"/>
      </w:pPr>
      <w:r w:rsidRPr="0024082A">
        <w:t>Administration of all Linux servers in both Server environments at ACF- Physical</w:t>
      </w:r>
      <w:r>
        <w:t>/On premises</w:t>
      </w:r>
      <w:r w:rsidRPr="0024082A">
        <w:t xml:space="preserve"> VMWare environment and AWS VPC virtual environment</w:t>
      </w:r>
    </w:p>
    <w:p w14:paraId="5BF86BF1" w14:textId="26AC3832" w:rsidR="0024082A" w:rsidRDefault="0024082A" w:rsidP="0024082A">
      <w:pPr>
        <w:pStyle w:val="Bullets"/>
        <w:ind w:left="216" w:hanging="216"/>
      </w:pPr>
      <w:r>
        <w:t xml:space="preserve">Server/Tool technologies such as </w:t>
      </w:r>
      <w:r w:rsidRPr="0024082A">
        <w:t>RHE</w:t>
      </w:r>
      <w:r>
        <w:t>L, Amazon Linux</w:t>
      </w:r>
      <w:r w:rsidRPr="0024082A">
        <w:t xml:space="preserve">, Apache Web Servers, Oracle/Web Logic Database and Application servers, Drupal and MySQL, Veritas </w:t>
      </w:r>
      <w:proofErr w:type="spellStart"/>
      <w:r w:rsidRPr="0024082A">
        <w:t>Netbackup</w:t>
      </w:r>
      <w:proofErr w:type="spellEnd"/>
      <w:r w:rsidRPr="0024082A">
        <w:t>, Monitoring and Security scanning</w:t>
      </w:r>
      <w:r>
        <w:t xml:space="preserve"> with Tenable (before Security contract took it over), </w:t>
      </w:r>
      <w:proofErr w:type="spellStart"/>
      <w:r>
        <w:t>Alertlogic</w:t>
      </w:r>
      <w:proofErr w:type="spellEnd"/>
      <w:r>
        <w:t xml:space="preserve"> IDS</w:t>
      </w:r>
    </w:p>
    <w:p w14:paraId="36C900BF" w14:textId="5B3E61D5" w:rsidR="009356D6" w:rsidRDefault="00EB7902" w:rsidP="001F0091">
      <w:pPr>
        <w:pStyle w:val="Bullets2"/>
      </w:pPr>
      <w:r>
        <w:t>Deployments of web applications</w:t>
      </w:r>
    </w:p>
    <w:p w14:paraId="033C0FEF" w14:textId="03918A79" w:rsidR="00EB7902" w:rsidRDefault="00EB7902" w:rsidP="001F0091">
      <w:pPr>
        <w:pStyle w:val="Bullets2"/>
      </w:pPr>
      <w:r>
        <w:t xml:space="preserve">IPT / application </w:t>
      </w:r>
      <w:r w:rsidR="0024082A">
        <w:t>/ 3</w:t>
      </w:r>
      <w:r w:rsidR="0024082A" w:rsidRPr="0024082A">
        <w:rPr>
          <w:vertAlign w:val="superscript"/>
        </w:rPr>
        <w:t>rd</w:t>
      </w:r>
      <w:r w:rsidR="0024082A">
        <w:t xml:space="preserve"> party vendor </w:t>
      </w:r>
      <w:r>
        <w:t>support</w:t>
      </w:r>
    </w:p>
    <w:p w14:paraId="4DB4741A" w14:textId="206CE732" w:rsidR="00EB7902" w:rsidRDefault="00EB7902" w:rsidP="001F0091">
      <w:pPr>
        <w:pStyle w:val="Bullets2"/>
      </w:pPr>
      <w:r>
        <w:t>Monthly patching</w:t>
      </w:r>
      <w:r w:rsidR="0024082A">
        <w:t xml:space="preserve"> of OS</w:t>
      </w:r>
      <w:r>
        <w:t xml:space="preserve"> </w:t>
      </w:r>
    </w:p>
    <w:p w14:paraId="0CEE323A" w14:textId="29098302" w:rsidR="00DE3077" w:rsidRDefault="00DE3077" w:rsidP="001F0091">
      <w:pPr>
        <w:pStyle w:val="Bullets2"/>
      </w:pPr>
      <w:r w:rsidRPr="00584183">
        <w:t>security scan vulnerability mitigation</w:t>
      </w:r>
    </w:p>
    <w:p w14:paraId="7CBB90CE" w14:textId="04F5901A" w:rsidR="00EB7902" w:rsidRDefault="00EB7902" w:rsidP="0024082A">
      <w:pPr>
        <w:pStyle w:val="Bullets2"/>
        <w:numPr>
          <w:ilvl w:val="0"/>
          <w:numId w:val="0"/>
        </w:numPr>
        <w:ind w:left="216"/>
      </w:pPr>
    </w:p>
    <w:p w14:paraId="15CBBCF7" w14:textId="5883498A" w:rsidR="009356D6" w:rsidRPr="00C32B54" w:rsidRDefault="001A159C" w:rsidP="009356D6">
      <w:pPr>
        <w:pStyle w:val="ResCompanyLine"/>
        <w:rPr>
          <w:u w:val="single"/>
        </w:rPr>
      </w:pPr>
      <w:r>
        <w:rPr>
          <w:u w:val="single"/>
        </w:rPr>
        <w:t>Adnet Systems</w:t>
      </w:r>
      <w:r w:rsidR="00E7090A">
        <w:rPr>
          <w:u w:val="single"/>
        </w:rPr>
        <w:t xml:space="preserve"> under contract to NASA</w:t>
      </w:r>
      <w:r w:rsidR="00584183">
        <w:rPr>
          <w:u w:val="single"/>
        </w:rPr>
        <w:t xml:space="preserve"> HQ “HITSS” contract</w:t>
      </w:r>
      <w:r w:rsidR="009356D6" w:rsidRPr="00C32B54">
        <w:rPr>
          <w:u w:val="single"/>
        </w:rPr>
        <w:tab/>
      </w:r>
      <w:r>
        <w:rPr>
          <w:u w:val="single"/>
        </w:rPr>
        <w:t>02</w:t>
      </w:r>
      <w:r w:rsidR="009356D6" w:rsidRPr="00C32B54">
        <w:rPr>
          <w:u w:val="single"/>
        </w:rPr>
        <w:t>/</w:t>
      </w:r>
      <w:r>
        <w:rPr>
          <w:u w:val="single"/>
        </w:rPr>
        <w:t>12</w:t>
      </w:r>
      <w:r w:rsidR="009356D6" w:rsidRPr="00C32B54">
        <w:rPr>
          <w:u w:val="single"/>
        </w:rPr>
        <w:t xml:space="preserve"> – </w:t>
      </w:r>
      <w:r>
        <w:rPr>
          <w:u w:val="single"/>
        </w:rPr>
        <w:t>03</w:t>
      </w:r>
      <w:r w:rsidR="009356D6" w:rsidRPr="00C32B54">
        <w:rPr>
          <w:u w:val="single"/>
        </w:rPr>
        <w:t>/</w:t>
      </w:r>
      <w:r>
        <w:rPr>
          <w:u w:val="single"/>
        </w:rPr>
        <w:t>17</w:t>
      </w:r>
    </w:p>
    <w:p w14:paraId="330FFDF0" w14:textId="3FA91C2F" w:rsidR="00584183" w:rsidRDefault="001A159C" w:rsidP="00584183">
      <w:pPr>
        <w:pStyle w:val="ResCompanyLine"/>
      </w:pPr>
      <w:r>
        <w:t>Senior Unix Administrator</w:t>
      </w:r>
      <w:r w:rsidR="009356D6">
        <w:t xml:space="preserve">  </w:t>
      </w:r>
    </w:p>
    <w:p w14:paraId="60ED49D2" w14:textId="5B532BF6" w:rsidR="00584183" w:rsidRDefault="00584183" w:rsidP="009356D6">
      <w:pPr>
        <w:pStyle w:val="Bullets"/>
        <w:ind w:left="216" w:hanging="216"/>
      </w:pPr>
      <w:r w:rsidRPr="00584183">
        <w:t>Administration of the NASA HQ Solaris and RHEL Linux server environment on physical and VMWare virtual machines</w:t>
      </w:r>
    </w:p>
    <w:p w14:paraId="30FEBF2F" w14:textId="3BF23A8C" w:rsidR="00584183" w:rsidRDefault="00584183" w:rsidP="009356D6">
      <w:pPr>
        <w:pStyle w:val="Bullets"/>
        <w:ind w:left="216" w:hanging="216"/>
      </w:pPr>
      <w:r w:rsidRPr="00584183">
        <w:t xml:space="preserve">Web servers running Apache and Tomcat, </w:t>
      </w:r>
      <w:proofErr w:type="spellStart"/>
      <w:r w:rsidRPr="00584183">
        <w:t>Mysql</w:t>
      </w:r>
      <w:proofErr w:type="spellEnd"/>
      <w:r w:rsidRPr="00584183">
        <w:t xml:space="preserve"> and Oracle Databases</w:t>
      </w:r>
    </w:p>
    <w:p w14:paraId="42DA58DA" w14:textId="1EB7DFE8" w:rsidR="009356D6" w:rsidRDefault="00584183" w:rsidP="009356D6">
      <w:pPr>
        <w:pStyle w:val="Bullets"/>
        <w:ind w:left="216" w:hanging="216"/>
      </w:pPr>
      <w:r w:rsidRPr="00584183">
        <w:t>Monitoring</w:t>
      </w:r>
      <w:r>
        <w:t xml:space="preserve"> servers</w:t>
      </w:r>
      <w:r w:rsidRPr="00584183">
        <w:t xml:space="preserve"> with Nagios, SolarWinds</w:t>
      </w:r>
    </w:p>
    <w:p w14:paraId="3428726D" w14:textId="55B548B9" w:rsidR="00584183" w:rsidRDefault="00584183" w:rsidP="009356D6">
      <w:pPr>
        <w:pStyle w:val="Bullets"/>
        <w:ind w:left="216" w:hanging="216"/>
      </w:pPr>
      <w:r w:rsidRPr="00584183">
        <w:t>backup management with Veritas NetBackup</w:t>
      </w:r>
    </w:p>
    <w:p w14:paraId="26B3C756" w14:textId="4242C781" w:rsidR="00584183" w:rsidRDefault="00584183" w:rsidP="009356D6">
      <w:pPr>
        <w:pStyle w:val="Bullets"/>
        <w:ind w:left="216" w:hanging="216"/>
      </w:pPr>
      <w:r w:rsidRPr="00584183">
        <w:t>OS patching and security scan vulnerability mitigation</w:t>
      </w:r>
    </w:p>
    <w:p w14:paraId="264E8742" w14:textId="2DA7ABAC" w:rsidR="001A159C" w:rsidRDefault="001A159C" w:rsidP="001A159C">
      <w:pPr>
        <w:pStyle w:val="Bullets"/>
        <w:numPr>
          <w:ilvl w:val="0"/>
          <w:numId w:val="0"/>
        </w:numPr>
      </w:pPr>
    </w:p>
    <w:p w14:paraId="65C39E80" w14:textId="3DD708B2" w:rsidR="001A159C" w:rsidRPr="00C32B54" w:rsidRDefault="001A159C" w:rsidP="001A159C">
      <w:pPr>
        <w:pStyle w:val="ResCompanyLine"/>
        <w:rPr>
          <w:u w:val="single"/>
        </w:rPr>
      </w:pPr>
      <w:r>
        <w:rPr>
          <w:u w:val="single"/>
        </w:rPr>
        <w:t>Global Tunnels Limited Company</w:t>
      </w:r>
      <w:r w:rsidR="00E7090A">
        <w:rPr>
          <w:u w:val="single"/>
        </w:rPr>
        <w:t xml:space="preserve"> </w:t>
      </w:r>
      <w:r w:rsidRPr="00C32B54">
        <w:rPr>
          <w:u w:val="single"/>
        </w:rPr>
        <w:tab/>
      </w:r>
      <w:r>
        <w:rPr>
          <w:u w:val="single"/>
        </w:rPr>
        <w:t>0</w:t>
      </w:r>
      <w:r>
        <w:rPr>
          <w:u w:val="single"/>
        </w:rPr>
        <w:t>9/2006</w:t>
      </w:r>
      <w:r w:rsidRPr="00C32B54">
        <w:rPr>
          <w:u w:val="single"/>
        </w:rPr>
        <w:t xml:space="preserve"> – </w:t>
      </w:r>
      <w:r>
        <w:rPr>
          <w:u w:val="single"/>
        </w:rPr>
        <w:t>0</w:t>
      </w:r>
      <w:r>
        <w:rPr>
          <w:u w:val="single"/>
        </w:rPr>
        <w:t>2</w:t>
      </w:r>
      <w:r w:rsidRPr="00C32B54">
        <w:rPr>
          <w:u w:val="single"/>
        </w:rPr>
        <w:t>/</w:t>
      </w:r>
      <w:r>
        <w:rPr>
          <w:u w:val="single"/>
        </w:rPr>
        <w:t>12</w:t>
      </w:r>
    </w:p>
    <w:p w14:paraId="1CA490CF" w14:textId="04EFE67B" w:rsidR="001A159C" w:rsidRPr="00F21DE6" w:rsidRDefault="001A159C" w:rsidP="001A159C">
      <w:pPr>
        <w:pStyle w:val="ResCompanyLine"/>
      </w:pPr>
      <w:r>
        <w:t>Senior Unix Administrator</w:t>
      </w:r>
      <w:r w:rsidR="00E7090A">
        <w:t xml:space="preserve"> – ACF Server Operations (before it was called OCIO)</w:t>
      </w:r>
    </w:p>
    <w:p w14:paraId="325D4256" w14:textId="4D061F96" w:rsidR="001A159C" w:rsidRPr="00E7090A" w:rsidRDefault="001A159C" w:rsidP="00E7090A">
      <w:pPr>
        <w:pStyle w:val="Bullets"/>
        <w:ind w:left="216" w:hanging="216"/>
      </w:pPr>
      <w:r>
        <w:t xml:space="preserve"> </w:t>
      </w:r>
      <w:r>
        <w:t xml:space="preserve">Solaris and Linux administration of entire ACF data center servers, services and hardware, on premises at the time. Apache, Oracle, Oracle Web Logic were the main technologies used. </w:t>
      </w:r>
    </w:p>
    <w:p w14:paraId="72C5A389" w14:textId="0F8444E8" w:rsidR="001A159C" w:rsidRDefault="001A159C" w:rsidP="00E7090A">
      <w:pPr>
        <w:pStyle w:val="Bullets"/>
        <w:ind w:left="216" w:hanging="216"/>
      </w:pPr>
      <w:r>
        <w:t>50 – 100 servers on Sun and Dell Hardware, Data center on premises in the ACF Office</w:t>
      </w:r>
    </w:p>
    <w:p w14:paraId="06BBA275" w14:textId="550CEA11" w:rsidR="009356D6" w:rsidRDefault="00E7090A" w:rsidP="009356D6">
      <w:pPr>
        <w:pStyle w:val="EmphasisBoldBlue"/>
        <w:spacing w:before="200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9356D6">
        <w:rPr>
          <w:sz w:val="24"/>
          <w:szCs w:val="24"/>
        </w:rPr>
        <w:t xml:space="preserve">ecurity Clearance </w:t>
      </w:r>
    </w:p>
    <w:p w14:paraId="67541561" w14:textId="600C049E" w:rsidR="009356D6" w:rsidRDefault="009356D6" w:rsidP="009356D6">
      <w:pPr>
        <w:pStyle w:val="Bullets"/>
        <w:ind w:left="216" w:hanging="216"/>
      </w:pPr>
      <w:r>
        <w:t xml:space="preserve"> </w:t>
      </w:r>
      <w:r w:rsidR="00C6759C">
        <w:t>Public Trust</w:t>
      </w:r>
    </w:p>
    <w:p w14:paraId="1FC510E4" w14:textId="77777777" w:rsidR="009356D6" w:rsidRDefault="009356D6" w:rsidP="00C6759C">
      <w:pPr>
        <w:pStyle w:val="Bullets"/>
        <w:numPr>
          <w:ilvl w:val="0"/>
          <w:numId w:val="0"/>
        </w:numPr>
        <w:ind w:left="216"/>
      </w:pPr>
    </w:p>
    <w:p w14:paraId="6625CED2" w14:textId="77777777" w:rsidR="009356D6" w:rsidRPr="00615CAD" w:rsidRDefault="009356D6" w:rsidP="009356D6">
      <w:pPr>
        <w:pStyle w:val="EmphasisBoldBlue"/>
        <w:spacing w:before="200"/>
        <w:rPr>
          <w:sz w:val="24"/>
          <w:szCs w:val="24"/>
        </w:rPr>
      </w:pPr>
      <w:r w:rsidRPr="00615CAD">
        <w:rPr>
          <w:sz w:val="24"/>
          <w:szCs w:val="24"/>
        </w:rPr>
        <w:t xml:space="preserve">Awards, </w:t>
      </w:r>
      <w:r>
        <w:rPr>
          <w:sz w:val="24"/>
          <w:szCs w:val="24"/>
        </w:rPr>
        <w:t>Honors</w:t>
      </w:r>
      <w:r w:rsidRPr="00615CAD">
        <w:rPr>
          <w:sz w:val="24"/>
          <w:szCs w:val="24"/>
        </w:rPr>
        <w:t>, and Memberships</w:t>
      </w:r>
    </w:p>
    <w:p w14:paraId="537C3FE1" w14:textId="1667084B" w:rsidR="009356D6" w:rsidRDefault="00C6759C" w:rsidP="009356D6">
      <w:pPr>
        <w:pStyle w:val="Bullets"/>
        <w:ind w:left="216" w:hanging="216"/>
      </w:pPr>
      <w:r>
        <w:t>N/A</w:t>
      </w:r>
    </w:p>
    <w:p w14:paraId="2EC08B20" w14:textId="77777777" w:rsidR="009356D6" w:rsidRPr="00615CAD" w:rsidRDefault="009356D6" w:rsidP="009356D6">
      <w:pPr>
        <w:pStyle w:val="EmphasisBoldBlue"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Publications, Research, &amp; Presentations </w:t>
      </w:r>
    </w:p>
    <w:p w14:paraId="2BA61C86" w14:textId="4AAD7AA0" w:rsidR="009356D6" w:rsidRDefault="00C6759C" w:rsidP="009356D6">
      <w:pPr>
        <w:pStyle w:val="Bullets"/>
        <w:ind w:left="216" w:hanging="216"/>
      </w:pPr>
      <w:r>
        <w:t>N/A</w:t>
      </w:r>
    </w:p>
    <w:p w14:paraId="1EA1089D" w14:textId="59FB5003" w:rsidR="009356D6" w:rsidRDefault="009356D6" w:rsidP="00C6759C">
      <w:pPr>
        <w:pStyle w:val="Bullets"/>
        <w:numPr>
          <w:ilvl w:val="0"/>
          <w:numId w:val="0"/>
        </w:numPr>
        <w:ind w:left="216"/>
      </w:pPr>
    </w:p>
    <w:p w14:paraId="22D430E6" w14:textId="77777777" w:rsidR="009356D6" w:rsidRPr="00615CAD" w:rsidRDefault="009356D6" w:rsidP="009356D6">
      <w:pPr>
        <w:pStyle w:val="EmphasisBoldBlue"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Additional Information </w:t>
      </w:r>
    </w:p>
    <w:p w14:paraId="4164B46E" w14:textId="63D4DF20" w:rsidR="009356D6" w:rsidRDefault="00E7090A" w:rsidP="00E7090A">
      <w:pPr>
        <w:pStyle w:val="Bullets"/>
        <w:numPr>
          <w:ilvl w:val="0"/>
          <w:numId w:val="0"/>
        </w:numPr>
      </w:pPr>
      <w:r>
        <w:t>Unix/Linux/Windows</w:t>
      </w:r>
      <w:r>
        <w:t xml:space="preserve"> </w:t>
      </w:r>
      <w:r>
        <w:t>Administration</w:t>
      </w:r>
      <w:r>
        <w:t xml:space="preserve">, </w:t>
      </w:r>
      <w:proofErr w:type="spellStart"/>
      <w:r w:rsidRPr="00E7090A">
        <w:t>Mysql</w:t>
      </w:r>
      <w:proofErr w:type="spellEnd"/>
      <w:r w:rsidRPr="00E7090A">
        <w:t>/</w:t>
      </w:r>
      <w:proofErr w:type="spellStart"/>
      <w:r w:rsidRPr="00E7090A">
        <w:t>Postgresql</w:t>
      </w:r>
      <w:proofErr w:type="spellEnd"/>
      <w:r w:rsidRPr="00E7090A">
        <w:t xml:space="preserve">/Oracle/SQL </w:t>
      </w:r>
      <w:r>
        <w:t xml:space="preserve">Database </w:t>
      </w:r>
      <w:r w:rsidRPr="00E7090A">
        <w:t>server</w:t>
      </w:r>
      <w:r>
        <w:t xml:space="preserve">s, Apache, Oracle </w:t>
      </w:r>
      <w:proofErr w:type="spellStart"/>
      <w:r>
        <w:t>Weblogic</w:t>
      </w:r>
      <w:proofErr w:type="spellEnd"/>
      <w:r>
        <w:t xml:space="preserve">/Tomcat Application Servers, Python/C++/Java programming, </w:t>
      </w:r>
      <w:r w:rsidRPr="00E7090A">
        <w:t>Metasploit</w:t>
      </w:r>
      <w:r>
        <w:t xml:space="preserve">, </w:t>
      </w:r>
      <w:r w:rsidRPr="00E7090A">
        <w:t>VMWare / VirtualBox</w:t>
      </w:r>
      <w:r>
        <w:t xml:space="preserve">, </w:t>
      </w:r>
      <w:proofErr w:type="spellStart"/>
      <w:r w:rsidRPr="00E7090A">
        <w:t>Burpsuite</w:t>
      </w:r>
      <w:proofErr w:type="spellEnd"/>
      <w:r w:rsidRPr="00E7090A">
        <w:t xml:space="preserve">, </w:t>
      </w:r>
      <w:proofErr w:type="spellStart"/>
      <w:r w:rsidRPr="00E7090A">
        <w:t>Owasp</w:t>
      </w:r>
      <w:proofErr w:type="spellEnd"/>
      <w:r w:rsidRPr="00E7090A">
        <w:t xml:space="preserve"> Zap</w:t>
      </w:r>
      <w:r>
        <w:t>, AWS cloud/</w:t>
      </w:r>
      <w:proofErr w:type="spellStart"/>
      <w:r>
        <w:t>aws</w:t>
      </w:r>
      <w:proofErr w:type="spellEnd"/>
      <w:r>
        <w:t xml:space="preserve"> cli, McAfee, </w:t>
      </w:r>
      <w:proofErr w:type="spellStart"/>
      <w:r>
        <w:t>Crowdstrike</w:t>
      </w:r>
      <w:proofErr w:type="spellEnd"/>
      <w:r>
        <w:t xml:space="preserve">, Splunk, Tenable.SC, </w:t>
      </w:r>
      <w:proofErr w:type="spellStart"/>
      <w:r>
        <w:t>powershell</w:t>
      </w:r>
      <w:proofErr w:type="spellEnd"/>
      <w:r>
        <w:t>, bash shell scripting</w:t>
      </w:r>
    </w:p>
    <w:p w14:paraId="4E7D6717" w14:textId="0227D2E3" w:rsidR="009356D6" w:rsidRPr="002B557C" w:rsidRDefault="009356D6" w:rsidP="002B557C">
      <w:pPr>
        <w:pStyle w:val="EmphasisBoldBlue"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Work Experience Start </w:t>
      </w:r>
    </w:p>
    <w:tbl>
      <w:tblPr>
        <w:tblStyle w:val="CVPAlmostMono--ReverseColumn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16"/>
        <w:gridCol w:w="3116"/>
        <w:gridCol w:w="3118"/>
      </w:tblGrid>
      <w:tr w:rsidR="009356D6" w:rsidRPr="00F835AA" w14:paraId="343F2064" w14:textId="77777777" w:rsidTr="00372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3BE8B77F" w14:textId="77777777" w:rsidR="009356D6" w:rsidRPr="004128DC" w:rsidRDefault="009356D6" w:rsidP="00372023">
            <w:pPr>
              <w:pStyle w:val="NoSpacing"/>
              <w:jc w:val="center"/>
              <w:rPr>
                <w:iCs w:val="0"/>
                <w:color w:val="FFFFFF" w:themeColor="background1"/>
              </w:rPr>
            </w:pPr>
            <w:r>
              <w:rPr>
                <w:color w:val="FFFFFF" w:themeColor="background1"/>
              </w:rPr>
              <w:t>Month</w:t>
            </w:r>
          </w:p>
        </w:tc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69D44A51" w14:textId="77777777" w:rsidR="009356D6" w:rsidRPr="004128DC" w:rsidRDefault="009356D6" w:rsidP="00372023">
            <w:pPr>
              <w:pStyle w:val="NoSpacing"/>
              <w:jc w:val="center"/>
              <w:rPr>
                <w:iCs w:val="0"/>
                <w:color w:val="FFFFFF" w:themeColor="background1"/>
              </w:rPr>
            </w:pPr>
            <w:r>
              <w:rPr>
                <w:iCs w:val="0"/>
                <w:color w:val="FFFFFF" w:themeColor="background1"/>
              </w:rPr>
              <w:t>Year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654"/>
          </w:tcPr>
          <w:p w14:paraId="1033F4B3" w14:textId="77777777" w:rsidR="009356D6" w:rsidRPr="004128DC" w:rsidRDefault="009356D6" w:rsidP="00372023">
            <w:pPr>
              <w:pStyle w:val="NoSpacing"/>
              <w:jc w:val="center"/>
              <w:rPr>
                <w:iCs w:val="0"/>
                <w:color w:val="FFFFFF" w:themeColor="background1"/>
              </w:rPr>
            </w:pPr>
            <w:r>
              <w:rPr>
                <w:iCs w:val="0"/>
                <w:color w:val="FFFFFF" w:themeColor="background1"/>
              </w:rPr>
              <w:t xml:space="preserve">Gap Years/Months </w:t>
            </w:r>
          </w:p>
        </w:tc>
      </w:tr>
      <w:tr w:rsidR="009356D6" w:rsidRPr="00F835AA" w14:paraId="5BD415F1" w14:textId="77777777" w:rsidTr="0037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66" w:type="pct"/>
            <w:tcBorders>
              <w:top w:val="single" w:sz="4" w:space="0" w:color="FFFFFF" w:themeColor="background1"/>
            </w:tcBorders>
          </w:tcPr>
          <w:p w14:paraId="74CA59FE" w14:textId="7898E231" w:rsidR="009356D6" w:rsidRDefault="00BD5FF1" w:rsidP="0037202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66" w:type="pct"/>
            <w:tcBorders>
              <w:top w:val="single" w:sz="4" w:space="0" w:color="FFFFFF" w:themeColor="background1"/>
            </w:tcBorders>
          </w:tcPr>
          <w:p w14:paraId="11EB51EC" w14:textId="6F79851E" w:rsidR="009356D6" w:rsidRDefault="00BD5FF1" w:rsidP="0037202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1999</w:t>
            </w:r>
          </w:p>
        </w:tc>
        <w:tc>
          <w:tcPr>
            <w:tcW w:w="1667" w:type="pct"/>
            <w:tcBorders>
              <w:top w:val="single" w:sz="4" w:space="0" w:color="FFFFFF" w:themeColor="background1"/>
            </w:tcBorders>
          </w:tcPr>
          <w:p w14:paraId="0BB28CE6" w14:textId="17C481C8" w:rsidR="009356D6" w:rsidRDefault="00BD5FF1" w:rsidP="0037202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</w:tbl>
    <w:p w14:paraId="725A95D7" w14:textId="1C997F01" w:rsidR="009356D6" w:rsidRDefault="009356D6" w:rsidP="009356D6">
      <w:pPr>
        <w:pStyle w:val="Bullets"/>
        <w:numPr>
          <w:ilvl w:val="0"/>
          <w:numId w:val="0"/>
        </w:numPr>
        <w:ind w:left="216" w:hanging="216"/>
      </w:pPr>
    </w:p>
    <w:p w14:paraId="47AA08FA" w14:textId="77777777" w:rsidR="00437072" w:rsidRDefault="00437072" w:rsidP="00132E81">
      <w:pPr>
        <w:pStyle w:val="Bullets"/>
        <w:numPr>
          <w:ilvl w:val="0"/>
          <w:numId w:val="0"/>
        </w:numPr>
        <w:ind w:left="360" w:hanging="360"/>
      </w:pPr>
    </w:p>
    <w:sectPr w:rsidR="00437072" w:rsidSect="008378E4">
      <w:headerReference w:type="default" r:id="rId11"/>
      <w:footerReference w:type="default" r:id="rId12"/>
      <w:pgSz w:w="12240" w:h="15840" w:code="1"/>
      <w:pgMar w:top="1440" w:right="1440" w:bottom="1440" w:left="1440" w:header="432" w:footer="720" w:gutter="0"/>
      <w:pgNumType w:start="1" w:chapStyle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F2EE" w14:textId="77777777" w:rsidR="00CD0920" w:rsidRDefault="00CD0920" w:rsidP="00116263">
      <w:pPr>
        <w:spacing w:before="0" w:after="0"/>
      </w:pPr>
      <w:r>
        <w:separator/>
      </w:r>
    </w:p>
    <w:p w14:paraId="119476C5" w14:textId="77777777" w:rsidR="00CD0920" w:rsidRDefault="00CD0920"/>
    <w:p w14:paraId="079D2309" w14:textId="77777777" w:rsidR="00CD0920" w:rsidRDefault="00CD0920"/>
  </w:endnote>
  <w:endnote w:type="continuationSeparator" w:id="0">
    <w:p w14:paraId="1E65F205" w14:textId="77777777" w:rsidR="00CD0920" w:rsidRDefault="00CD0920" w:rsidP="00116263">
      <w:pPr>
        <w:spacing w:before="0" w:after="0"/>
      </w:pPr>
      <w:r>
        <w:continuationSeparator/>
      </w:r>
    </w:p>
    <w:p w14:paraId="48026742" w14:textId="77777777" w:rsidR="00CD0920" w:rsidRDefault="00CD0920"/>
    <w:p w14:paraId="1F4026B8" w14:textId="77777777" w:rsidR="00CD0920" w:rsidRDefault="00CD0920"/>
  </w:endnote>
  <w:endnote w:type="continuationNotice" w:id="1">
    <w:p w14:paraId="36925109" w14:textId="77777777" w:rsidR="00CD0920" w:rsidRDefault="00CD0920">
      <w:pPr>
        <w:spacing w:before="0" w:after="0"/>
      </w:pPr>
    </w:p>
    <w:p w14:paraId="263B8A15" w14:textId="77777777" w:rsidR="00CD0920" w:rsidRDefault="00CD0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9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96738" w14:textId="5DF79298" w:rsidR="00DA62C1" w:rsidRDefault="00DA6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BA2D6" w14:textId="2DF34BE7" w:rsidR="008378E4" w:rsidRPr="00DA62C1" w:rsidRDefault="008378E4" w:rsidP="00DA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E41A" w14:textId="77777777" w:rsidR="00CD0920" w:rsidRDefault="00CD0920" w:rsidP="00180F06">
      <w:pPr>
        <w:pStyle w:val="TableBody"/>
      </w:pPr>
      <w:r>
        <w:separator/>
      </w:r>
    </w:p>
    <w:p w14:paraId="70839082" w14:textId="77777777" w:rsidR="00CD0920" w:rsidRDefault="00CD0920"/>
  </w:footnote>
  <w:footnote w:type="continuationSeparator" w:id="0">
    <w:p w14:paraId="3129C850" w14:textId="77777777" w:rsidR="00CD0920" w:rsidRDefault="00CD0920" w:rsidP="00116263">
      <w:pPr>
        <w:spacing w:before="0" w:after="0"/>
      </w:pPr>
      <w:r>
        <w:continuationSeparator/>
      </w:r>
    </w:p>
    <w:p w14:paraId="2AF66C66" w14:textId="77777777" w:rsidR="00CD0920" w:rsidRDefault="00CD0920"/>
    <w:p w14:paraId="4AA94C89" w14:textId="77777777" w:rsidR="00CD0920" w:rsidRDefault="00CD0920"/>
  </w:footnote>
  <w:footnote w:type="continuationNotice" w:id="1">
    <w:p w14:paraId="3C56C876" w14:textId="77777777" w:rsidR="00CD0920" w:rsidRDefault="00CD0920">
      <w:pPr>
        <w:spacing w:before="0" w:after="0"/>
      </w:pPr>
    </w:p>
    <w:p w14:paraId="68553C65" w14:textId="77777777" w:rsidR="00CD0920" w:rsidRDefault="00CD0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4BEE" w14:textId="799A5C03" w:rsidR="009454C4" w:rsidRDefault="009454C4" w:rsidP="009454C4">
    <w:pPr>
      <w:pStyle w:val="Header"/>
      <w:jc w:val="center"/>
    </w:pPr>
    <w:r>
      <w:rPr>
        <w:noProof/>
      </w:rPr>
      <w:drawing>
        <wp:inline distT="0" distB="0" distL="0" distR="0" wp14:anchorId="31C8E729" wp14:editId="0EB53D23">
          <wp:extent cx="1463040" cy="1133475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D0B2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E8B7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64A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F0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2A32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C82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441B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2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63842C2"/>
    <w:multiLevelType w:val="multilevel"/>
    <w:tmpl w:val="8E667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C382A" w:themeColor="background2" w:themeShade="40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92"/>
        </w:tabs>
        <w:ind w:left="792" w:hanging="7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C859EB"/>
    <w:multiLevelType w:val="multilevel"/>
    <w:tmpl w:val="24D208C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suff w:val="space"/>
      <w:lvlText w:val="Appendix %6"/>
      <w:lvlJc w:val="left"/>
      <w:pPr>
        <w:ind w:left="1656" w:hanging="1656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8DB3AB4"/>
    <w:multiLevelType w:val="hybridMultilevel"/>
    <w:tmpl w:val="5F965B10"/>
    <w:lvl w:ilvl="0" w:tplc="0BC863E0">
      <w:start w:val="1"/>
      <w:numFmt w:val="bullet"/>
      <w:pStyle w:val="Normal"/>
      <w:lvlText w:val="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4"/>
        <w:vertAlign w:val="baseline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囈"/>
      <w:lvlJc w:val="left"/>
    </w:lvl>
    <w:lvl w:ilvl="8" w:tplc="04090005">
      <w:numFmt w:val="decimal"/>
      <w:lvlText w:val=""/>
      <w:lvlJc w:val="left"/>
    </w:lvl>
  </w:abstractNum>
  <w:abstractNum w:abstractNumId="11" w15:restartNumberingAfterBreak="0">
    <w:nsid w:val="256370FF"/>
    <w:multiLevelType w:val="multilevel"/>
    <w:tmpl w:val="B1BCEB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6801DB"/>
    <w:multiLevelType w:val="hybridMultilevel"/>
    <w:tmpl w:val="BB3CA1A2"/>
    <w:lvl w:ilvl="0" w:tplc="F352161A">
      <w:start w:val="1"/>
      <w:numFmt w:val="decimal"/>
      <w:pStyle w:val="Table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6EB8"/>
    <w:multiLevelType w:val="multilevel"/>
    <w:tmpl w:val="735E47D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C7630E"/>
    <w:multiLevelType w:val="multilevel"/>
    <w:tmpl w:val="CE9494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3143F"/>
    <w:multiLevelType w:val="hybridMultilevel"/>
    <w:tmpl w:val="41A2508C"/>
    <w:lvl w:ilvl="0" w:tplc="EE561442">
      <w:start w:val="1"/>
      <w:numFmt w:val="lowerLetter"/>
      <w:pStyle w:val="Numbers2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3BC06D3A"/>
    <w:multiLevelType w:val="multilevel"/>
    <w:tmpl w:val="9782C0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7C1347"/>
    <w:multiLevelType w:val="multilevel"/>
    <w:tmpl w:val="181EB08C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7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51E5576"/>
    <w:multiLevelType w:val="multilevel"/>
    <w:tmpl w:val="A88EC0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D92996"/>
    <w:multiLevelType w:val="hybridMultilevel"/>
    <w:tmpl w:val="1762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B535B"/>
    <w:multiLevelType w:val="multilevel"/>
    <w:tmpl w:val="E23230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EC005C"/>
    <w:multiLevelType w:val="multilevel"/>
    <w:tmpl w:val="A532ED1A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upperLetter"/>
      <w:lvlRestart w:val="0"/>
      <w:pStyle w:val="AppendixAHeading8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numFmt w:val="decimal"/>
      <w:pStyle w:val="AppendixAnHeading7"/>
      <w:suff w:val="space"/>
      <w:lvlText w:val="%7.%8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574528E"/>
    <w:multiLevelType w:val="hybridMultilevel"/>
    <w:tmpl w:val="06B6C40E"/>
    <w:lvl w:ilvl="0" w:tplc="F2C62ADC">
      <w:numFmt w:val="decimal"/>
      <w:pStyle w:val="ListBulle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3" w15:restartNumberingAfterBreak="0">
    <w:nsid w:val="66CD03AF"/>
    <w:multiLevelType w:val="multilevel"/>
    <w:tmpl w:val="16921DB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numFmt w:val="decimal"/>
      <w:suff w:val="space"/>
      <w:lvlText w:val="%7.%8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A240BF"/>
    <w:multiLevelType w:val="hybridMultilevel"/>
    <w:tmpl w:val="88BC3750"/>
    <w:lvl w:ilvl="0" w:tplc="83EC9116">
      <w:start w:val="1"/>
      <w:numFmt w:val="decimal"/>
      <w:pStyle w:val="NumberedList"/>
      <w:lvlText w:val="%1."/>
      <w:lvlJc w:val="left"/>
      <w:pPr>
        <w:ind w:left="576" w:hanging="360"/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5" w15:restartNumberingAfterBreak="0">
    <w:nsid w:val="714418C8"/>
    <w:multiLevelType w:val="multilevel"/>
    <w:tmpl w:val="F5C403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633B06"/>
    <w:multiLevelType w:val="hybridMultilevel"/>
    <w:tmpl w:val="AF50FAEC"/>
    <w:lvl w:ilvl="0" w:tplc="F26A8D02">
      <w:numFmt w:val="decimal"/>
      <w:pStyle w:val="AlphabetizedList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7" w15:restartNumberingAfterBreak="0">
    <w:nsid w:val="773F0167"/>
    <w:multiLevelType w:val="multilevel"/>
    <w:tmpl w:val="452E521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5C14D1"/>
    <w:multiLevelType w:val="hybridMultilevel"/>
    <w:tmpl w:val="425E6624"/>
    <w:lvl w:ilvl="0" w:tplc="F358247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24718"/>
    <w:multiLevelType w:val="multilevel"/>
    <w:tmpl w:val="1ADCCC5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numFmt w:val="decimal"/>
      <w:suff w:val="space"/>
      <w:lvlText w:val="%7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C906EDB"/>
    <w:multiLevelType w:val="hybridMultilevel"/>
    <w:tmpl w:val="32CE4E82"/>
    <w:lvl w:ilvl="0" w:tplc="0CBE5176">
      <w:start w:val="1"/>
      <w:numFmt w:val="bullet"/>
      <w:pStyle w:val="Bullets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9"/>
  </w:num>
  <w:num w:numId="4">
    <w:abstractNumId w:val="11"/>
  </w:num>
  <w:num w:numId="5">
    <w:abstractNumId w:val="16"/>
  </w:num>
  <w:num w:numId="6">
    <w:abstractNumId w:val="13"/>
  </w:num>
  <w:num w:numId="7">
    <w:abstractNumId w:val="18"/>
  </w:num>
  <w:num w:numId="8">
    <w:abstractNumId w:val="8"/>
  </w:num>
  <w:num w:numId="9">
    <w:abstractNumId w:val="22"/>
  </w:num>
  <w:num w:numId="10">
    <w:abstractNumId w:val="24"/>
  </w:num>
  <w:num w:numId="11">
    <w:abstractNumId w:val="26"/>
  </w:num>
  <w:num w:numId="12">
    <w:abstractNumId w:val="27"/>
  </w:num>
  <w:num w:numId="13">
    <w:abstractNumId w:val="10"/>
  </w:num>
  <w:num w:numId="14">
    <w:abstractNumId w:val="20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04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5"/>
  </w:num>
  <w:num w:numId="16">
    <w:abstractNumId w:val="21"/>
  </w:num>
  <w:num w:numId="17">
    <w:abstractNumId w:val="23"/>
  </w:num>
  <w:num w:numId="18">
    <w:abstractNumId w:val="29"/>
  </w:num>
  <w:num w:numId="19">
    <w:abstractNumId w:val="17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19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defaultTabStop w:val="720"/>
  <w:autoHyphenation/>
  <w:clickAndTypeStyle w:val="Body"/>
  <w:defaultTableStyle w:val="TableBasicBanded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53"/>
    <w:rsid w:val="000002B8"/>
    <w:rsid w:val="00000CD9"/>
    <w:rsid w:val="00001386"/>
    <w:rsid w:val="00001987"/>
    <w:rsid w:val="00002DAC"/>
    <w:rsid w:val="0000612E"/>
    <w:rsid w:val="000071CE"/>
    <w:rsid w:val="00010C78"/>
    <w:rsid w:val="0001131A"/>
    <w:rsid w:val="000119D7"/>
    <w:rsid w:val="00013B45"/>
    <w:rsid w:val="00014762"/>
    <w:rsid w:val="00015083"/>
    <w:rsid w:val="00015BB6"/>
    <w:rsid w:val="0001628D"/>
    <w:rsid w:val="00017E50"/>
    <w:rsid w:val="00020634"/>
    <w:rsid w:val="00021D92"/>
    <w:rsid w:val="00022364"/>
    <w:rsid w:val="000224D2"/>
    <w:rsid w:val="00023721"/>
    <w:rsid w:val="00023AF8"/>
    <w:rsid w:val="00030299"/>
    <w:rsid w:val="00030316"/>
    <w:rsid w:val="00030B77"/>
    <w:rsid w:val="000329A0"/>
    <w:rsid w:val="00032FB3"/>
    <w:rsid w:val="00033A0F"/>
    <w:rsid w:val="00034468"/>
    <w:rsid w:val="00034FBB"/>
    <w:rsid w:val="00035057"/>
    <w:rsid w:val="00035529"/>
    <w:rsid w:val="00040B66"/>
    <w:rsid w:val="000411D1"/>
    <w:rsid w:val="0004122B"/>
    <w:rsid w:val="00041D5C"/>
    <w:rsid w:val="00042CCC"/>
    <w:rsid w:val="00042F7D"/>
    <w:rsid w:val="0004327A"/>
    <w:rsid w:val="000435F9"/>
    <w:rsid w:val="00044EB4"/>
    <w:rsid w:val="0004518C"/>
    <w:rsid w:val="00045CF4"/>
    <w:rsid w:val="000469E4"/>
    <w:rsid w:val="000500E9"/>
    <w:rsid w:val="00050D60"/>
    <w:rsid w:val="00052CA4"/>
    <w:rsid w:val="00053804"/>
    <w:rsid w:val="00055270"/>
    <w:rsid w:val="00055619"/>
    <w:rsid w:val="00061A76"/>
    <w:rsid w:val="00062EAF"/>
    <w:rsid w:val="000653C1"/>
    <w:rsid w:val="00067537"/>
    <w:rsid w:val="0006755D"/>
    <w:rsid w:val="00067945"/>
    <w:rsid w:val="00070B18"/>
    <w:rsid w:val="00072228"/>
    <w:rsid w:val="000728D4"/>
    <w:rsid w:val="000738C7"/>
    <w:rsid w:val="000749FE"/>
    <w:rsid w:val="000751EB"/>
    <w:rsid w:val="00075BEF"/>
    <w:rsid w:val="0007668D"/>
    <w:rsid w:val="00077A49"/>
    <w:rsid w:val="00082750"/>
    <w:rsid w:val="0008446C"/>
    <w:rsid w:val="0009175C"/>
    <w:rsid w:val="00091F66"/>
    <w:rsid w:val="00092E14"/>
    <w:rsid w:val="0009719E"/>
    <w:rsid w:val="000977CF"/>
    <w:rsid w:val="00097E3A"/>
    <w:rsid w:val="000A15CB"/>
    <w:rsid w:val="000A173A"/>
    <w:rsid w:val="000A2FCB"/>
    <w:rsid w:val="000A33B4"/>
    <w:rsid w:val="000A3E49"/>
    <w:rsid w:val="000A42AD"/>
    <w:rsid w:val="000A4CD8"/>
    <w:rsid w:val="000A4DCE"/>
    <w:rsid w:val="000A5FDD"/>
    <w:rsid w:val="000A6045"/>
    <w:rsid w:val="000A7509"/>
    <w:rsid w:val="000A7753"/>
    <w:rsid w:val="000A7EF3"/>
    <w:rsid w:val="000B0263"/>
    <w:rsid w:val="000B0651"/>
    <w:rsid w:val="000B1132"/>
    <w:rsid w:val="000B207E"/>
    <w:rsid w:val="000B3460"/>
    <w:rsid w:val="000B4D45"/>
    <w:rsid w:val="000B5502"/>
    <w:rsid w:val="000B5720"/>
    <w:rsid w:val="000B6353"/>
    <w:rsid w:val="000C00A7"/>
    <w:rsid w:val="000C049B"/>
    <w:rsid w:val="000C0784"/>
    <w:rsid w:val="000C0982"/>
    <w:rsid w:val="000C1C8B"/>
    <w:rsid w:val="000C228E"/>
    <w:rsid w:val="000C3C8D"/>
    <w:rsid w:val="000C477F"/>
    <w:rsid w:val="000C7A98"/>
    <w:rsid w:val="000D06F5"/>
    <w:rsid w:val="000D07B4"/>
    <w:rsid w:val="000D1C4F"/>
    <w:rsid w:val="000D1F35"/>
    <w:rsid w:val="000D2504"/>
    <w:rsid w:val="000D2698"/>
    <w:rsid w:val="000D28F0"/>
    <w:rsid w:val="000D31F6"/>
    <w:rsid w:val="000D50BB"/>
    <w:rsid w:val="000D79D4"/>
    <w:rsid w:val="000E51BD"/>
    <w:rsid w:val="000E5237"/>
    <w:rsid w:val="000E5B8B"/>
    <w:rsid w:val="000E5FF4"/>
    <w:rsid w:val="000E61C0"/>
    <w:rsid w:val="000E702D"/>
    <w:rsid w:val="000E78CA"/>
    <w:rsid w:val="000E7C81"/>
    <w:rsid w:val="000F1A47"/>
    <w:rsid w:val="000F1BA5"/>
    <w:rsid w:val="000F3B75"/>
    <w:rsid w:val="000F3BCC"/>
    <w:rsid w:val="000F3E4B"/>
    <w:rsid w:val="000F788D"/>
    <w:rsid w:val="001017BC"/>
    <w:rsid w:val="0010196B"/>
    <w:rsid w:val="001019A4"/>
    <w:rsid w:val="00101CF0"/>
    <w:rsid w:val="00102E58"/>
    <w:rsid w:val="00102FC8"/>
    <w:rsid w:val="00103B2F"/>
    <w:rsid w:val="00104A10"/>
    <w:rsid w:val="00105C7A"/>
    <w:rsid w:val="001127FC"/>
    <w:rsid w:val="00112874"/>
    <w:rsid w:val="00112B8D"/>
    <w:rsid w:val="00112CBD"/>
    <w:rsid w:val="001133D9"/>
    <w:rsid w:val="00113794"/>
    <w:rsid w:val="00113C5D"/>
    <w:rsid w:val="00113CBA"/>
    <w:rsid w:val="0011400A"/>
    <w:rsid w:val="0011412B"/>
    <w:rsid w:val="001159C2"/>
    <w:rsid w:val="00116189"/>
    <w:rsid w:val="00116263"/>
    <w:rsid w:val="001168F8"/>
    <w:rsid w:val="0012046B"/>
    <w:rsid w:val="00121256"/>
    <w:rsid w:val="00122A52"/>
    <w:rsid w:val="00122C98"/>
    <w:rsid w:val="001246C3"/>
    <w:rsid w:val="00125165"/>
    <w:rsid w:val="001314A3"/>
    <w:rsid w:val="0013186F"/>
    <w:rsid w:val="001321BB"/>
    <w:rsid w:val="00132E81"/>
    <w:rsid w:val="00133368"/>
    <w:rsid w:val="00133DA0"/>
    <w:rsid w:val="00135DFD"/>
    <w:rsid w:val="00136710"/>
    <w:rsid w:val="001402B7"/>
    <w:rsid w:val="0014128F"/>
    <w:rsid w:val="00143136"/>
    <w:rsid w:val="00143610"/>
    <w:rsid w:val="00143D22"/>
    <w:rsid w:val="001457DC"/>
    <w:rsid w:val="00145D57"/>
    <w:rsid w:val="001473D2"/>
    <w:rsid w:val="001500CC"/>
    <w:rsid w:val="001505D9"/>
    <w:rsid w:val="00152A1E"/>
    <w:rsid w:val="00153807"/>
    <w:rsid w:val="00153EF4"/>
    <w:rsid w:val="00153FA4"/>
    <w:rsid w:val="00154F7B"/>
    <w:rsid w:val="001553BA"/>
    <w:rsid w:val="00157178"/>
    <w:rsid w:val="00157613"/>
    <w:rsid w:val="001576FF"/>
    <w:rsid w:val="00157EFC"/>
    <w:rsid w:val="001602CE"/>
    <w:rsid w:val="00162451"/>
    <w:rsid w:val="00163EEF"/>
    <w:rsid w:val="00164277"/>
    <w:rsid w:val="00165473"/>
    <w:rsid w:val="001668B7"/>
    <w:rsid w:val="001674B8"/>
    <w:rsid w:val="001675F6"/>
    <w:rsid w:val="00167EF9"/>
    <w:rsid w:val="0017021A"/>
    <w:rsid w:val="00170AF8"/>
    <w:rsid w:val="00170CF9"/>
    <w:rsid w:val="001744A3"/>
    <w:rsid w:val="001756D0"/>
    <w:rsid w:val="00175D9F"/>
    <w:rsid w:val="001773A2"/>
    <w:rsid w:val="001808E4"/>
    <w:rsid w:val="00180949"/>
    <w:rsid w:val="00180F06"/>
    <w:rsid w:val="001811C4"/>
    <w:rsid w:val="00182E38"/>
    <w:rsid w:val="0018316C"/>
    <w:rsid w:val="0018322B"/>
    <w:rsid w:val="0018608A"/>
    <w:rsid w:val="00186250"/>
    <w:rsid w:val="001915F0"/>
    <w:rsid w:val="001918A4"/>
    <w:rsid w:val="001922DF"/>
    <w:rsid w:val="00195302"/>
    <w:rsid w:val="00195508"/>
    <w:rsid w:val="001959E3"/>
    <w:rsid w:val="001A159C"/>
    <w:rsid w:val="001A1B2F"/>
    <w:rsid w:val="001A47BB"/>
    <w:rsid w:val="001A50D4"/>
    <w:rsid w:val="001A530C"/>
    <w:rsid w:val="001A693C"/>
    <w:rsid w:val="001A724C"/>
    <w:rsid w:val="001A75FA"/>
    <w:rsid w:val="001A7EF8"/>
    <w:rsid w:val="001B0BDA"/>
    <w:rsid w:val="001B3851"/>
    <w:rsid w:val="001B3E43"/>
    <w:rsid w:val="001B4366"/>
    <w:rsid w:val="001B7552"/>
    <w:rsid w:val="001B7696"/>
    <w:rsid w:val="001B7C83"/>
    <w:rsid w:val="001B7E35"/>
    <w:rsid w:val="001C0CE0"/>
    <w:rsid w:val="001C2164"/>
    <w:rsid w:val="001C2374"/>
    <w:rsid w:val="001C30BF"/>
    <w:rsid w:val="001C346D"/>
    <w:rsid w:val="001C448E"/>
    <w:rsid w:val="001C5096"/>
    <w:rsid w:val="001C5868"/>
    <w:rsid w:val="001D0F45"/>
    <w:rsid w:val="001D1791"/>
    <w:rsid w:val="001D2196"/>
    <w:rsid w:val="001D2E75"/>
    <w:rsid w:val="001D2E7C"/>
    <w:rsid w:val="001D308C"/>
    <w:rsid w:val="001D64FE"/>
    <w:rsid w:val="001D67C2"/>
    <w:rsid w:val="001D7912"/>
    <w:rsid w:val="001E5138"/>
    <w:rsid w:val="001E54D4"/>
    <w:rsid w:val="001E6261"/>
    <w:rsid w:val="001E6301"/>
    <w:rsid w:val="001E65E9"/>
    <w:rsid w:val="001F0091"/>
    <w:rsid w:val="001F2169"/>
    <w:rsid w:val="001F22D4"/>
    <w:rsid w:val="001F38A3"/>
    <w:rsid w:val="001F4C4D"/>
    <w:rsid w:val="001F4E8B"/>
    <w:rsid w:val="001F50AB"/>
    <w:rsid w:val="001F5B58"/>
    <w:rsid w:val="001F5EAA"/>
    <w:rsid w:val="001F67F7"/>
    <w:rsid w:val="001F6E44"/>
    <w:rsid w:val="0020013F"/>
    <w:rsid w:val="00200B80"/>
    <w:rsid w:val="00200EF9"/>
    <w:rsid w:val="00201164"/>
    <w:rsid w:val="00202E4F"/>
    <w:rsid w:val="00203005"/>
    <w:rsid w:val="00203301"/>
    <w:rsid w:val="0020390D"/>
    <w:rsid w:val="002039AF"/>
    <w:rsid w:val="00204112"/>
    <w:rsid w:val="002054CF"/>
    <w:rsid w:val="00206E67"/>
    <w:rsid w:val="00207988"/>
    <w:rsid w:val="002105A5"/>
    <w:rsid w:val="002106C3"/>
    <w:rsid w:val="00210A65"/>
    <w:rsid w:val="002135C0"/>
    <w:rsid w:val="00213EF4"/>
    <w:rsid w:val="00213EFC"/>
    <w:rsid w:val="00214748"/>
    <w:rsid w:val="002149C0"/>
    <w:rsid w:val="002154EF"/>
    <w:rsid w:val="00216115"/>
    <w:rsid w:val="0021652E"/>
    <w:rsid w:val="00216532"/>
    <w:rsid w:val="00216DBA"/>
    <w:rsid w:val="00217C23"/>
    <w:rsid w:val="00217C46"/>
    <w:rsid w:val="00221060"/>
    <w:rsid w:val="002228B8"/>
    <w:rsid w:val="00223A2F"/>
    <w:rsid w:val="00224653"/>
    <w:rsid w:val="002305D4"/>
    <w:rsid w:val="00230B23"/>
    <w:rsid w:val="00230C9F"/>
    <w:rsid w:val="00232D8C"/>
    <w:rsid w:val="00233B35"/>
    <w:rsid w:val="002379B7"/>
    <w:rsid w:val="0024082A"/>
    <w:rsid w:val="00241AC6"/>
    <w:rsid w:val="002445B0"/>
    <w:rsid w:val="00244DF5"/>
    <w:rsid w:val="0024526E"/>
    <w:rsid w:val="0024554D"/>
    <w:rsid w:val="00247875"/>
    <w:rsid w:val="00250C5F"/>
    <w:rsid w:val="0025373E"/>
    <w:rsid w:val="00253AD8"/>
    <w:rsid w:val="00253E71"/>
    <w:rsid w:val="00253F64"/>
    <w:rsid w:val="00255BCF"/>
    <w:rsid w:val="0025600E"/>
    <w:rsid w:val="00256B2C"/>
    <w:rsid w:val="00256C45"/>
    <w:rsid w:val="0025765C"/>
    <w:rsid w:val="00257DEC"/>
    <w:rsid w:val="00257E76"/>
    <w:rsid w:val="00260B67"/>
    <w:rsid w:val="00261FEA"/>
    <w:rsid w:val="00263F04"/>
    <w:rsid w:val="00263F28"/>
    <w:rsid w:val="0026484B"/>
    <w:rsid w:val="00264851"/>
    <w:rsid w:val="0026559A"/>
    <w:rsid w:val="0026626B"/>
    <w:rsid w:val="002662FB"/>
    <w:rsid w:val="00266917"/>
    <w:rsid w:val="00266EE5"/>
    <w:rsid w:val="00267179"/>
    <w:rsid w:val="002673E4"/>
    <w:rsid w:val="00267AB7"/>
    <w:rsid w:val="00267B53"/>
    <w:rsid w:val="0027005C"/>
    <w:rsid w:val="0027088A"/>
    <w:rsid w:val="00270BC2"/>
    <w:rsid w:val="00270C25"/>
    <w:rsid w:val="00270F39"/>
    <w:rsid w:val="00271F50"/>
    <w:rsid w:val="00272ED3"/>
    <w:rsid w:val="002757DE"/>
    <w:rsid w:val="00275E59"/>
    <w:rsid w:val="00275FA5"/>
    <w:rsid w:val="00277298"/>
    <w:rsid w:val="0027781C"/>
    <w:rsid w:val="00277B2F"/>
    <w:rsid w:val="0028135D"/>
    <w:rsid w:val="002813AB"/>
    <w:rsid w:val="00281F28"/>
    <w:rsid w:val="00283A96"/>
    <w:rsid w:val="002854A4"/>
    <w:rsid w:val="002856C7"/>
    <w:rsid w:val="00285AD8"/>
    <w:rsid w:val="00286FC2"/>
    <w:rsid w:val="00287CC4"/>
    <w:rsid w:val="00290417"/>
    <w:rsid w:val="00291A6B"/>
    <w:rsid w:val="00291F15"/>
    <w:rsid w:val="0029214B"/>
    <w:rsid w:val="00292283"/>
    <w:rsid w:val="00292ACC"/>
    <w:rsid w:val="0029373D"/>
    <w:rsid w:val="00293EE9"/>
    <w:rsid w:val="00295C58"/>
    <w:rsid w:val="00296B49"/>
    <w:rsid w:val="002A1008"/>
    <w:rsid w:val="002A2084"/>
    <w:rsid w:val="002A2232"/>
    <w:rsid w:val="002A29D9"/>
    <w:rsid w:val="002A2FE1"/>
    <w:rsid w:val="002A3E0B"/>
    <w:rsid w:val="002A77F5"/>
    <w:rsid w:val="002B07A6"/>
    <w:rsid w:val="002B07FB"/>
    <w:rsid w:val="002B2B89"/>
    <w:rsid w:val="002B3255"/>
    <w:rsid w:val="002B557C"/>
    <w:rsid w:val="002B57C4"/>
    <w:rsid w:val="002B5D66"/>
    <w:rsid w:val="002B6C12"/>
    <w:rsid w:val="002B7B80"/>
    <w:rsid w:val="002C0876"/>
    <w:rsid w:val="002C0A18"/>
    <w:rsid w:val="002C112B"/>
    <w:rsid w:val="002C13F3"/>
    <w:rsid w:val="002C2472"/>
    <w:rsid w:val="002C26B9"/>
    <w:rsid w:val="002C2703"/>
    <w:rsid w:val="002C3A9F"/>
    <w:rsid w:val="002C3EA5"/>
    <w:rsid w:val="002C5C93"/>
    <w:rsid w:val="002C6D99"/>
    <w:rsid w:val="002C7562"/>
    <w:rsid w:val="002C77E2"/>
    <w:rsid w:val="002D16E1"/>
    <w:rsid w:val="002D25BC"/>
    <w:rsid w:val="002D4423"/>
    <w:rsid w:val="002D5531"/>
    <w:rsid w:val="002D57F3"/>
    <w:rsid w:val="002D677B"/>
    <w:rsid w:val="002E010B"/>
    <w:rsid w:val="002E12D4"/>
    <w:rsid w:val="002E1648"/>
    <w:rsid w:val="002E2625"/>
    <w:rsid w:val="002E2A99"/>
    <w:rsid w:val="002E31FB"/>
    <w:rsid w:val="002E524C"/>
    <w:rsid w:val="002E721F"/>
    <w:rsid w:val="002F20D8"/>
    <w:rsid w:val="002F290B"/>
    <w:rsid w:val="002F2E3F"/>
    <w:rsid w:val="002F5776"/>
    <w:rsid w:val="002F6527"/>
    <w:rsid w:val="002F6554"/>
    <w:rsid w:val="002F6D93"/>
    <w:rsid w:val="002F6F12"/>
    <w:rsid w:val="002F7089"/>
    <w:rsid w:val="00301E48"/>
    <w:rsid w:val="00301E69"/>
    <w:rsid w:val="003028C7"/>
    <w:rsid w:val="00302AD2"/>
    <w:rsid w:val="00303F50"/>
    <w:rsid w:val="00306CBE"/>
    <w:rsid w:val="0030795A"/>
    <w:rsid w:val="0031009C"/>
    <w:rsid w:val="003122AA"/>
    <w:rsid w:val="00313053"/>
    <w:rsid w:val="0031382C"/>
    <w:rsid w:val="00315B1E"/>
    <w:rsid w:val="00316079"/>
    <w:rsid w:val="00320315"/>
    <w:rsid w:val="00321995"/>
    <w:rsid w:val="00322188"/>
    <w:rsid w:val="00322521"/>
    <w:rsid w:val="00323106"/>
    <w:rsid w:val="003242D6"/>
    <w:rsid w:val="0032494E"/>
    <w:rsid w:val="003259B1"/>
    <w:rsid w:val="0032706B"/>
    <w:rsid w:val="003319BB"/>
    <w:rsid w:val="00331FC4"/>
    <w:rsid w:val="003328C4"/>
    <w:rsid w:val="003334ED"/>
    <w:rsid w:val="00337034"/>
    <w:rsid w:val="00341AF0"/>
    <w:rsid w:val="00341CC1"/>
    <w:rsid w:val="00341FA6"/>
    <w:rsid w:val="00342F8E"/>
    <w:rsid w:val="003444D5"/>
    <w:rsid w:val="00345F91"/>
    <w:rsid w:val="0034624A"/>
    <w:rsid w:val="00346A2B"/>
    <w:rsid w:val="00347579"/>
    <w:rsid w:val="003476E3"/>
    <w:rsid w:val="00347C59"/>
    <w:rsid w:val="003529E3"/>
    <w:rsid w:val="00353C47"/>
    <w:rsid w:val="0035528C"/>
    <w:rsid w:val="0035704E"/>
    <w:rsid w:val="0035707D"/>
    <w:rsid w:val="00357799"/>
    <w:rsid w:val="003615D0"/>
    <w:rsid w:val="0036255B"/>
    <w:rsid w:val="0036280B"/>
    <w:rsid w:val="00363886"/>
    <w:rsid w:val="003638A6"/>
    <w:rsid w:val="003640F1"/>
    <w:rsid w:val="003644FF"/>
    <w:rsid w:val="00364B24"/>
    <w:rsid w:val="00364FBB"/>
    <w:rsid w:val="00365FB9"/>
    <w:rsid w:val="00366224"/>
    <w:rsid w:val="00366501"/>
    <w:rsid w:val="00367A9F"/>
    <w:rsid w:val="00367B88"/>
    <w:rsid w:val="00370C48"/>
    <w:rsid w:val="00371132"/>
    <w:rsid w:val="00371553"/>
    <w:rsid w:val="00372063"/>
    <w:rsid w:val="003725D1"/>
    <w:rsid w:val="003728FC"/>
    <w:rsid w:val="00373C65"/>
    <w:rsid w:val="0037412D"/>
    <w:rsid w:val="00374171"/>
    <w:rsid w:val="00374B15"/>
    <w:rsid w:val="00374BBF"/>
    <w:rsid w:val="00374C94"/>
    <w:rsid w:val="003761A6"/>
    <w:rsid w:val="0038084E"/>
    <w:rsid w:val="0038219E"/>
    <w:rsid w:val="003828AF"/>
    <w:rsid w:val="003845F8"/>
    <w:rsid w:val="00384E2B"/>
    <w:rsid w:val="00384E73"/>
    <w:rsid w:val="003870CA"/>
    <w:rsid w:val="0038737D"/>
    <w:rsid w:val="00387F70"/>
    <w:rsid w:val="00390345"/>
    <w:rsid w:val="00390392"/>
    <w:rsid w:val="00392094"/>
    <w:rsid w:val="003927B6"/>
    <w:rsid w:val="003939AD"/>
    <w:rsid w:val="00393B3D"/>
    <w:rsid w:val="00394C9F"/>
    <w:rsid w:val="00395D50"/>
    <w:rsid w:val="00396347"/>
    <w:rsid w:val="003968A8"/>
    <w:rsid w:val="00397384"/>
    <w:rsid w:val="003A01B2"/>
    <w:rsid w:val="003A100E"/>
    <w:rsid w:val="003A2BF4"/>
    <w:rsid w:val="003A47E7"/>
    <w:rsid w:val="003A5496"/>
    <w:rsid w:val="003A5639"/>
    <w:rsid w:val="003A7070"/>
    <w:rsid w:val="003A7240"/>
    <w:rsid w:val="003A7838"/>
    <w:rsid w:val="003B0742"/>
    <w:rsid w:val="003B1FAB"/>
    <w:rsid w:val="003B211B"/>
    <w:rsid w:val="003B316A"/>
    <w:rsid w:val="003B3383"/>
    <w:rsid w:val="003B4F97"/>
    <w:rsid w:val="003B6486"/>
    <w:rsid w:val="003B7AF0"/>
    <w:rsid w:val="003C0868"/>
    <w:rsid w:val="003C1B53"/>
    <w:rsid w:val="003C2533"/>
    <w:rsid w:val="003C3E37"/>
    <w:rsid w:val="003C3E6E"/>
    <w:rsid w:val="003C3FF0"/>
    <w:rsid w:val="003C64AA"/>
    <w:rsid w:val="003C757D"/>
    <w:rsid w:val="003D03AA"/>
    <w:rsid w:val="003D03BE"/>
    <w:rsid w:val="003D0F88"/>
    <w:rsid w:val="003D2CE8"/>
    <w:rsid w:val="003D2E46"/>
    <w:rsid w:val="003D2F23"/>
    <w:rsid w:val="003D64C1"/>
    <w:rsid w:val="003D6833"/>
    <w:rsid w:val="003D6BB2"/>
    <w:rsid w:val="003D73AA"/>
    <w:rsid w:val="003D77AC"/>
    <w:rsid w:val="003D7B1E"/>
    <w:rsid w:val="003E0228"/>
    <w:rsid w:val="003E0932"/>
    <w:rsid w:val="003E0E3D"/>
    <w:rsid w:val="003E108E"/>
    <w:rsid w:val="003E17B4"/>
    <w:rsid w:val="003E3CFF"/>
    <w:rsid w:val="003E3E17"/>
    <w:rsid w:val="003E48B2"/>
    <w:rsid w:val="003E68CD"/>
    <w:rsid w:val="003E6B42"/>
    <w:rsid w:val="003E6D4F"/>
    <w:rsid w:val="003E71AA"/>
    <w:rsid w:val="003F0BB5"/>
    <w:rsid w:val="003F15D5"/>
    <w:rsid w:val="003F35E1"/>
    <w:rsid w:val="003F3ACD"/>
    <w:rsid w:val="003F4B54"/>
    <w:rsid w:val="003F4C86"/>
    <w:rsid w:val="003F5C12"/>
    <w:rsid w:val="003F6839"/>
    <w:rsid w:val="00401C31"/>
    <w:rsid w:val="00401F0D"/>
    <w:rsid w:val="00402168"/>
    <w:rsid w:val="00403F3E"/>
    <w:rsid w:val="00404C62"/>
    <w:rsid w:val="00405F66"/>
    <w:rsid w:val="0040773A"/>
    <w:rsid w:val="004077A3"/>
    <w:rsid w:val="00410DF4"/>
    <w:rsid w:val="00412664"/>
    <w:rsid w:val="00413D2E"/>
    <w:rsid w:val="0041464B"/>
    <w:rsid w:val="00415529"/>
    <w:rsid w:val="00415962"/>
    <w:rsid w:val="00416719"/>
    <w:rsid w:val="00416B4A"/>
    <w:rsid w:val="0041791A"/>
    <w:rsid w:val="00420303"/>
    <w:rsid w:val="00420ADE"/>
    <w:rsid w:val="00420B04"/>
    <w:rsid w:val="00422F38"/>
    <w:rsid w:val="004251FC"/>
    <w:rsid w:val="00426F79"/>
    <w:rsid w:val="00427D2A"/>
    <w:rsid w:val="00431373"/>
    <w:rsid w:val="00432915"/>
    <w:rsid w:val="00433484"/>
    <w:rsid w:val="00434BAE"/>
    <w:rsid w:val="00434CE1"/>
    <w:rsid w:val="00435522"/>
    <w:rsid w:val="00435932"/>
    <w:rsid w:val="004359FD"/>
    <w:rsid w:val="00436430"/>
    <w:rsid w:val="004364E5"/>
    <w:rsid w:val="00437072"/>
    <w:rsid w:val="00440304"/>
    <w:rsid w:val="004404B1"/>
    <w:rsid w:val="00442882"/>
    <w:rsid w:val="00442A4A"/>
    <w:rsid w:val="00442C2C"/>
    <w:rsid w:val="00442E2A"/>
    <w:rsid w:val="00443BB5"/>
    <w:rsid w:val="0044440B"/>
    <w:rsid w:val="00445542"/>
    <w:rsid w:val="004455B7"/>
    <w:rsid w:val="00447E03"/>
    <w:rsid w:val="00450D1A"/>
    <w:rsid w:val="00450DF8"/>
    <w:rsid w:val="004512DA"/>
    <w:rsid w:val="00451856"/>
    <w:rsid w:val="004522D3"/>
    <w:rsid w:val="00452DE8"/>
    <w:rsid w:val="0045321D"/>
    <w:rsid w:val="00453A53"/>
    <w:rsid w:val="00453D66"/>
    <w:rsid w:val="0045429F"/>
    <w:rsid w:val="0045480B"/>
    <w:rsid w:val="004549A2"/>
    <w:rsid w:val="00454ACA"/>
    <w:rsid w:val="00454D83"/>
    <w:rsid w:val="00454F15"/>
    <w:rsid w:val="00455FB8"/>
    <w:rsid w:val="00457956"/>
    <w:rsid w:val="00457DF1"/>
    <w:rsid w:val="0046020D"/>
    <w:rsid w:val="00463F5E"/>
    <w:rsid w:val="0046496E"/>
    <w:rsid w:val="00465697"/>
    <w:rsid w:val="00465831"/>
    <w:rsid w:val="0046608B"/>
    <w:rsid w:val="00466814"/>
    <w:rsid w:val="00467601"/>
    <w:rsid w:val="00467FDA"/>
    <w:rsid w:val="00471084"/>
    <w:rsid w:val="00471382"/>
    <w:rsid w:val="00471569"/>
    <w:rsid w:val="00475575"/>
    <w:rsid w:val="00477AFA"/>
    <w:rsid w:val="00480FF9"/>
    <w:rsid w:val="00483557"/>
    <w:rsid w:val="00484674"/>
    <w:rsid w:val="00486CCA"/>
    <w:rsid w:val="00486D6A"/>
    <w:rsid w:val="0048796D"/>
    <w:rsid w:val="00491286"/>
    <w:rsid w:val="004919D9"/>
    <w:rsid w:val="00491A8C"/>
    <w:rsid w:val="0049397B"/>
    <w:rsid w:val="00493BA7"/>
    <w:rsid w:val="004953D7"/>
    <w:rsid w:val="004973DE"/>
    <w:rsid w:val="004A3B51"/>
    <w:rsid w:val="004A4E1F"/>
    <w:rsid w:val="004A503D"/>
    <w:rsid w:val="004A6A21"/>
    <w:rsid w:val="004A6F89"/>
    <w:rsid w:val="004A76A3"/>
    <w:rsid w:val="004A76EB"/>
    <w:rsid w:val="004B0A3C"/>
    <w:rsid w:val="004B3036"/>
    <w:rsid w:val="004B4C98"/>
    <w:rsid w:val="004B5FA4"/>
    <w:rsid w:val="004C118C"/>
    <w:rsid w:val="004C2EC3"/>
    <w:rsid w:val="004C509B"/>
    <w:rsid w:val="004C641D"/>
    <w:rsid w:val="004D0203"/>
    <w:rsid w:val="004D101D"/>
    <w:rsid w:val="004D36B4"/>
    <w:rsid w:val="004D424D"/>
    <w:rsid w:val="004D4FB1"/>
    <w:rsid w:val="004D62E3"/>
    <w:rsid w:val="004D709B"/>
    <w:rsid w:val="004D7B67"/>
    <w:rsid w:val="004D7D7B"/>
    <w:rsid w:val="004E18CB"/>
    <w:rsid w:val="004E251A"/>
    <w:rsid w:val="004E2FB9"/>
    <w:rsid w:val="004E5ABF"/>
    <w:rsid w:val="004E739D"/>
    <w:rsid w:val="004F1FA6"/>
    <w:rsid w:val="004F29B1"/>
    <w:rsid w:val="004F2DBC"/>
    <w:rsid w:val="004F33F0"/>
    <w:rsid w:val="004F4A6D"/>
    <w:rsid w:val="004F4BAF"/>
    <w:rsid w:val="004F5A6B"/>
    <w:rsid w:val="004F60F5"/>
    <w:rsid w:val="004F62E0"/>
    <w:rsid w:val="004F6B07"/>
    <w:rsid w:val="00500617"/>
    <w:rsid w:val="005023B6"/>
    <w:rsid w:val="005024E5"/>
    <w:rsid w:val="00502FB2"/>
    <w:rsid w:val="00503EC8"/>
    <w:rsid w:val="0050465A"/>
    <w:rsid w:val="0050496D"/>
    <w:rsid w:val="00504DFB"/>
    <w:rsid w:val="00505385"/>
    <w:rsid w:val="00505F28"/>
    <w:rsid w:val="005103AA"/>
    <w:rsid w:val="00513E09"/>
    <w:rsid w:val="005141BA"/>
    <w:rsid w:val="00514314"/>
    <w:rsid w:val="00525497"/>
    <w:rsid w:val="00525BFF"/>
    <w:rsid w:val="00525F41"/>
    <w:rsid w:val="00526F13"/>
    <w:rsid w:val="00527473"/>
    <w:rsid w:val="0052789A"/>
    <w:rsid w:val="00530650"/>
    <w:rsid w:val="0053090D"/>
    <w:rsid w:val="00531051"/>
    <w:rsid w:val="00531108"/>
    <w:rsid w:val="005325D5"/>
    <w:rsid w:val="00532CAE"/>
    <w:rsid w:val="00534E65"/>
    <w:rsid w:val="00535ADF"/>
    <w:rsid w:val="00537E34"/>
    <w:rsid w:val="005400D3"/>
    <w:rsid w:val="00540C4C"/>
    <w:rsid w:val="005425B0"/>
    <w:rsid w:val="00542D24"/>
    <w:rsid w:val="00545EF0"/>
    <w:rsid w:val="00546F81"/>
    <w:rsid w:val="00547B65"/>
    <w:rsid w:val="0055031F"/>
    <w:rsid w:val="005503B7"/>
    <w:rsid w:val="0055074B"/>
    <w:rsid w:val="00550C4C"/>
    <w:rsid w:val="005518D9"/>
    <w:rsid w:val="0055242F"/>
    <w:rsid w:val="005541A6"/>
    <w:rsid w:val="00554F46"/>
    <w:rsid w:val="00555D9D"/>
    <w:rsid w:val="00555FC7"/>
    <w:rsid w:val="00560E31"/>
    <w:rsid w:val="005612F9"/>
    <w:rsid w:val="005618F9"/>
    <w:rsid w:val="00562C68"/>
    <w:rsid w:val="00562E5E"/>
    <w:rsid w:val="005655CC"/>
    <w:rsid w:val="00565FA0"/>
    <w:rsid w:val="005669F9"/>
    <w:rsid w:val="00566F4A"/>
    <w:rsid w:val="00567315"/>
    <w:rsid w:val="00571C87"/>
    <w:rsid w:val="00572A0E"/>
    <w:rsid w:val="00572A55"/>
    <w:rsid w:val="00574606"/>
    <w:rsid w:val="00575398"/>
    <w:rsid w:val="005757C3"/>
    <w:rsid w:val="0057699B"/>
    <w:rsid w:val="00580C50"/>
    <w:rsid w:val="005819CF"/>
    <w:rsid w:val="00581D28"/>
    <w:rsid w:val="005822F6"/>
    <w:rsid w:val="00583A08"/>
    <w:rsid w:val="00583EF1"/>
    <w:rsid w:val="00584183"/>
    <w:rsid w:val="00584262"/>
    <w:rsid w:val="0058636F"/>
    <w:rsid w:val="00586BBA"/>
    <w:rsid w:val="00590750"/>
    <w:rsid w:val="00592862"/>
    <w:rsid w:val="00592A3B"/>
    <w:rsid w:val="0059399F"/>
    <w:rsid w:val="00594C34"/>
    <w:rsid w:val="005962A2"/>
    <w:rsid w:val="0059692E"/>
    <w:rsid w:val="005A1758"/>
    <w:rsid w:val="005A2B42"/>
    <w:rsid w:val="005A2BBB"/>
    <w:rsid w:val="005A43D7"/>
    <w:rsid w:val="005A5BAB"/>
    <w:rsid w:val="005A7DBA"/>
    <w:rsid w:val="005B0062"/>
    <w:rsid w:val="005B0B1E"/>
    <w:rsid w:val="005B2F57"/>
    <w:rsid w:val="005B47E2"/>
    <w:rsid w:val="005B47FE"/>
    <w:rsid w:val="005B55FF"/>
    <w:rsid w:val="005B665B"/>
    <w:rsid w:val="005B73E4"/>
    <w:rsid w:val="005C0CB5"/>
    <w:rsid w:val="005C152F"/>
    <w:rsid w:val="005C1DBA"/>
    <w:rsid w:val="005C255A"/>
    <w:rsid w:val="005C2AE6"/>
    <w:rsid w:val="005C3EF1"/>
    <w:rsid w:val="005C4832"/>
    <w:rsid w:val="005C64AB"/>
    <w:rsid w:val="005C66B2"/>
    <w:rsid w:val="005C67AA"/>
    <w:rsid w:val="005C74D3"/>
    <w:rsid w:val="005D097A"/>
    <w:rsid w:val="005D0C6C"/>
    <w:rsid w:val="005D1B6A"/>
    <w:rsid w:val="005D24B7"/>
    <w:rsid w:val="005D2570"/>
    <w:rsid w:val="005D2A68"/>
    <w:rsid w:val="005D3216"/>
    <w:rsid w:val="005D6D0E"/>
    <w:rsid w:val="005D7581"/>
    <w:rsid w:val="005E12C0"/>
    <w:rsid w:val="005E1F22"/>
    <w:rsid w:val="005E1F5E"/>
    <w:rsid w:val="005E2AC8"/>
    <w:rsid w:val="005E513D"/>
    <w:rsid w:val="005E5EB7"/>
    <w:rsid w:val="005E63CC"/>
    <w:rsid w:val="005E679B"/>
    <w:rsid w:val="005E689A"/>
    <w:rsid w:val="005E6E6E"/>
    <w:rsid w:val="005E72A1"/>
    <w:rsid w:val="005F112D"/>
    <w:rsid w:val="005F168E"/>
    <w:rsid w:val="005F24D5"/>
    <w:rsid w:val="005F30D0"/>
    <w:rsid w:val="005F3631"/>
    <w:rsid w:val="005F3669"/>
    <w:rsid w:val="005F38F4"/>
    <w:rsid w:val="005F637E"/>
    <w:rsid w:val="005F685F"/>
    <w:rsid w:val="005F6E30"/>
    <w:rsid w:val="005F6F75"/>
    <w:rsid w:val="005F7566"/>
    <w:rsid w:val="0060085A"/>
    <w:rsid w:val="00601F17"/>
    <w:rsid w:val="006021B8"/>
    <w:rsid w:val="00602931"/>
    <w:rsid w:val="00606406"/>
    <w:rsid w:val="00606B2A"/>
    <w:rsid w:val="00606E7C"/>
    <w:rsid w:val="00610270"/>
    <w:rsid w:val="0061182C"/>
    <w:rsid w:val="00611B31"/>
    <w:rsid w:val="006123CE"/>
    <w:rsid w:val="006128F5"/>
    <w:rsid w:val="006139C0"/>
    <w:rsid w:val="00613A5B"/>
    <w:rsid w:val="006141C8"/>
    <w:rsid w:val="00615115"/>
    <w:rsid w:val="00615297"/>
    <w:rsid w:val="006157F4"/>
    <w:rsid w:val="006170C4"/>
    <w:rsid w:val="00617FDD"/>
    <w:rsid w:val="006216E8"/>
    <w:rsid w:val="00622A78"/>
    <w:rsid w:val="006244BC"/>
    <w:rsid w:val="00625BF6"/>
    <w:rsid w:val="00625C2F"/>
    <w:rsid w:val="00625C36"/>
    <w:rsid w:val="00626511"/>
    <w:rsid w:val="00627199"/>
    <w:rsid w:val="0063009F"/>
    <w:rsid w:val="00630377"/>
    <w:rsid w:val="006309FD"/>
    <w:rsid w:val="0063528D"/>
    <w:rsid w:val="00636182"/>
    <w:rsid w:val="00636E3B"/>
    <w:rsid w:val="006377B3"/>
    <w:rsid w:val="00640006"/>
    <w:rsid w:val="00643A21"/>
    <w:rsid w:val="006454EB"/>
    <w:rsid w:val="00646756"/>
    <w:rsid w:val="0065103C"/>
    <w:rsid w:val="00651BF9"/>
    <w:rsid w:val="00653F67"/>
    <w:rsid w:val="006549B6"/>
    <w:rsid w:val="00660050"/>
    <w:rsid w:val="00662465"/>
    <w:rsid w:val="006639A8"/>
    <w:rsid w:val="00663B9D"/>
    <w:rsid w:val="00663DCD"/>
    <w:rsid w:val="00665166"/>
    <w:rsid w:val="006659C5"/>
    <w:rsid w:val="00665D12"/>
    <w:rsid w:val="00667D60"/>
    <w:rsid w:val="006706A0"/>
    <w:rsid w:val="0067298C"/>
    <w:rsid w:val="0067531E"/>
    <w:rsid w:val="00675A2D"/>
    <w:rsid w:val="00676A2D"/>
    <w:rsid w:val="006809DF"/>
    <w:rsid w:val="00682694"/>
    <w:rsid w:val="00682753"/>
    <w:rsid w:val="00682956"/>
    <w:rsid w:val="00682E36"/>
    <w:rsid w:val="0068362C"/>
    <w:rsid w:val="006838B4"/>
    <w:rsid w:val="0068410C"/>
    <w:rsid w:val="00685399"/>
    <w:rsid w:val="00685DCF"/>
    <w:rsid w:val="00685F7E"/>
    <w:rsid w:val="0068633E"/>
    <w:rsid w:val="00686BAA"/>
    <w:rsid w:val="00690D8B"/>
    <w:rsid w:val="00696094"/>
    <w:rsid w:val="0069618E"/>
    <w:rsid w:val="006A0A98"/>
    <w:rsid w:val="006A13F3"/>
    <w:rsid w:val="006A46F3"/>
    <w:rsid w:val="006A4F34"/>
    <w:rsid w:val="006A7564"/>
    <w:rsid w:val="006A7788"/>
    <w:rsid w:val="006B00C1"/>
    <w:rsid w:val="006B26C9"/>
    <w:rsid w:val="006B2B30"/>
    <w:rsid w:val="006B3AC2"/>
    <w:rsid w:val="006B5539"/>
    <w:rsid w:val="006B5A39"/>
    <w:rsid w:val="006B67F5"/>
    <w:rsid w:val="006B6B20"/>
    <w:rsid w:val="006B7CFE"/>
    <w:rsid w:val="006C0A44"/>
    <w:rsid w:val="006C1741"/>
    <w:rsid w:val="006C190A"/>
    <w:rsid w:val="006C2124"/>
    <w:rsid w:val="006C2855"/>
    <w:rsid w:val="006C4A07"/>
    <w:rsid w:val="006C540B"/>
    <w:rsid w:val="006C5D88"/>
    <w:rsid w:val="006C5F44"/>
    <w:rsid w:val="006C7771"/>
    <w:rsid w:val="006D06CD"/>
    <w:rsid w:val="006D0A10"/>
    <w:rsid w:val="006D0E8F"/>
    <w:rsid w:val="006D1A81"/>
    <w:rsid w:val="006D2777"/>
    <w:rsid w:val="006D3136"/>
    <w:rsid w:val="006D4426"/>
    <w:rsid w:val="006D5422"/>
    <w:rsid w:val="006D54FD"/>
    <w:rsid w:val="006D62BA"/>
    <w:rsid w:val="006D6B83"/>
    <w:rsid w:val="006E0E2E"/>
    <w:rsid w:val="006E1C3D"/>
    <w:rsid w:val="006E2715"/>
    <w:rsid w:val="006E3BE6"/>
    <w:rsid w:val="006E4021"/>
    <w:rsid w:val="006E41A2"/>
    <w:rsid w:val="006E4702"/>
    <w:rsid w:val="006E5B9B"/>
    <w:rsid w:val="006E72F7"/>
    <w:rsid w:val="006F0EDA"/>
    <w:rsid w:val="006F15B1"/>
    <w:rsid w:val="006F1B8F"/>
    <w:rsid w:val="006F2D4D"/>
    <w:rsid w:val="006F3B25"/>
    <w:rsid w:val="006F62B4"/>
    <w:rsid w:val="006F64FF"/>
    <w:rsid w:val="0070063B"/>
    <w:rsid w:val="007010FE"/>
    <w:rsid w:val="00704FAA"/>
    <w:rsid w:val="00705AA1"/>
    <w:rsid w:val="0070613F"/>
    <w:rsid w:val="007066A4"/>
    <w:rsid w:val="00711873"/>
    <w:rsid w:val="00711E7C"/>
    <w:rsid w:val="00711F47"/>
    <w:rsid w:val="00715887"/>
    <w:rsid w:val="00716521"/>
    <w:rsid w:val="007167D7"/>
    <w:rsid w:val="0071776A"/>
    <w:rsid w:val="00721252"/>
    <w:rsid w:val="00722D18"/>
    <w:rsid w:val="0072388D"/>
    <w:rsid w:val="00723A71"/>
    <w:rsid w:val="00723D7F"/>
    <w:rsid w:val="007269FA"/>
    <w:rsid w:val="00726B0E"/>
    <w:rsid w:val="00726F81"/>
    <w:rsid w:val="00733A09"/>
    <w:rsid w:val="00736271"/>
    <w:rsid w:val="00740735"/>
    <w:rsid w:val="007420D8"/>
    <w:rsid w:val="007434C7"/>
    <w:rsid w:val="00743B02"/>
    <w:rsid w:val="00743DBF"/>
    <w:rsid w:val="007440B3"/>
    <w:rsid w:val="007445B0"/>
    <w:rsid w:val="007448C9"/>
    <w:rsid w:val="00744C27"/>
    <w:rsid w:val="007459D1"/>
    <w:rsid w:val="00751551"/>
    <w:rsid w:val="0075212B"/>
    <w:rsid w:val="00753FE4"/>
    <w:rsid w:val="00755BC2"/>
    <w:rsid w:val="00756974"/>
    <w:rsid w:val="00757006"/>
    <w:rsid w:val="00757EAE"/>
    <w:rsid w:val="0076037F"/>
    <w:rsid w:val="00760625"/>
    <w:rsid w:val="007628B5"/>
    <w:rsid w:val="00762CE9"/>
    <w:rsid w:val="007641AA"/>
    <w:rsid w:val="00764509"/>
    <w:rsid w:val="00765006"/>
    <w:rsid w:val="00770C49"/>
    <w:rsid w:val="00772732"/>
    <w:rsid w:val="00772BE1"/>
    <w:rsid w:val="007808B8"/>
    <w:rsid w:val="00780FC8"/>
    <w:rsid w:val="00784BA3"/>
    <w:rsid w:val="00784FDC"/>
    <w:rsid w:val="00785C12"/>
    <w:rsid w:val="00785C8A"/>
    <w:rsid w:val="007861FE"/>
    <w:rsid w:val="00786AA5"/>
    <w:rsid w:val="00787A47"/>
    <w:rsid w:val="00791498"/>
    <w:rsid w:val="00793F2C"/>
    <w:rsid w:val="00794C03"/>
    <w:rsid w:val="00795C0A"/>
    <w:rsid w:val="00796632"/>
    <w:rsid w:val="007972E6"/>
    <w:rsid w:val="007A01ED"/>
    <w:rsid w:val="007A0B0F"/>
    <w:rsid w:val="007A1987"/>
    <w:rsid w:val="007A276D"/>
    <w:rsid w:val="007A2C77"/>
    <w:rsid w:val="007A5348"/>
    <w:rsid w:val="007B275D"/>
    <w:rsid w:val="007B4730"/>
    <w:rsid w:val="007B515F"/>
    <w:rsid w:val="007B5871"/>
    <w:rsid w:val="007B70E9"/>
    <w:rsid w:val="007B7EE3"/>
    <w:rsid w:val="007C089D"/>
    <w:rsid w:val="007C1D13"/>
    <w:rsid w:val="007C2482"/>
    <w:rsid w:val="007C2D0F"/>
    <w:rsid w:val="007C4793"/>
    <w:rsid w:val="007C5809"/>
    <w:rsid w:val="007C6091"/>
    <w:rsid w:val="007C7A93"/>
    <w:rsid w:val="007D0056"/>
    <w:rsid w:val="007D1075"/>
    <w:rsid w:val="007D17CD"/>
    <w:rsid w:val="007D2552"/>
    <w:rsid w:val="007D4C6A"/>
    <w:rsid w:val="007D5199"/>
    <w:rsid w:val="007D6908"/>
    <w:rsid w:val="007D78AA"/>
    <w:rsid w:val="007D7E05"/>
    <w:rsid w:val="007E1729"/>
    <w:rsid w:val="007E398A"/>
    <w:rsid w:val="007E46E8"/>
    <w:rsid w:val="007E53AC"/>
    <w:rsid w:val="007F077F"/>
    <w:rsid w:val="007F07A9"/>
    <w:rsid w:val="007F38AC"/>
    <w:rsid w:val="007F3AF8"/>
    <w:rsid w:val="007F4875"/>
    <w:rsid w:val="007F4E24"/>
    <w:rsid w:val="007F516E"/>
    <w:rsid w:val="007F6B4C"/>
    <w:rsid w:val="007F7437"/>
    <w:rsid w:val="008003F7"/>
    <w:rsid w:val="0080175E"/>
    <w:rsid w:val="008028B9"/>
    <w:rsid w:val="00802F24"/>
    <w:rsid w:val="00804405"/>
    <w:rsid w:val="00804E7C"/>
    <w:rsid w:val="00805B1B"/>
    <w:rsid w:val="00806BAC"/>
    <w:rsid w:val="00807801"/>
    <w:rsid w:val="00807BDD"/>
    <w:rsid w:val="00810A0B"/>
    <w:rsid w:val="0081155A"/>
    <w:rsid w:val="00811709"/>
    <w:rsid w:val="00811F14"/>
    <w:rsid w:val="00812B16"/>
    <w:rsid w:val="00813F73"/>
    <w:rsid w:val="008142FB"/>
    <w:rsid w:val="00815730"/>
    <w:rsid w:val="00816CCB"/>
    <w:rsid w:val="00822398"/>
    <w:rsid w:val="008237FB"/>
    <w:rsid w:val="0082475D"/>
    <w:rsid w:val="00825967"/>
    <w:rsid w:val="00825D0D"/>
    <w:rsid w:val="0083050E"/>
    <w:rsid w:val="00832701"/>
    <w:rsid w:val="00833C7F"/>
    <w:rsid w:val="00834060"/>
    <w:rsid w:val="008358BE"/>
    <w:rsid w:val="00837067"/>
    <w:rsid w:val="008378E4"/>
    <w:rsid w:val="0084030B"/>
    <w:rsid w:val="0084084A"/>
    <w:rsid w:val="00840B6B"/>
    <w:rsid w:val="00842D91"/>
    <w:rsid w:val="00843201"/>
    <w:rsid w:val="00844D05"/>
    <w:rsid w:val="00844D87"/>
    <w:rsid w:val="00845A3F"/>
    <w:rsid w:val="00845A51"/>
    <w:rsid w:val="00850BC1"/>
    <w:rsid w:val="00851339"/>
    <w:rsid w:val="008537AD"/>
    <w:rsid w:val="00854177"/>
    <w:rsid w:val="0085490A"/>
    <w:rsid w:val="008558D1"/>
    <w:rsid w:val="0085625B"/>
    <w:rsid w:val="008569D7"/>
    <w:rsid w:val="00856F26"/>
    <w:rsid w:val="00857C7C"/>
    <w:rsid w:val="00857E18"/>
    <w:rsid w:val="008616C5"/>
    <w:rsid w:val="0086202C"/>
    <w:rsid w:val="0086597B"/>
    <w:rsid w:val="00865E10"/>
    <w:rsid w:val="008677DA"/>
    <w:rsid w:val="00867AF2"/>
    <w:rsid w:val="0087108E"/>
    <w:rsid w:val="0087125E"/>
    <w:rsid w:val="00871636"/>
    <w:rsid w:val="008722BA"/>
    <w:rsid w:val="008722D5"/>
    <w:rsid w:val="00872418"/>
    <w:rsid w:val="008726EE"/>
    <w:rsid w:val="00873C31"/>
    <w:rsid w:val="00877F62"/>
    <w:rsid w:val="00880E5B"/>
    <w:rsid w:val="0088192E"/>
    <w:rsid w:val="00885D9C"/>
    <w:rsid w:val="00885E73"/>
    <w:rsid w:val="0088642E"/>
    <w:rsid w:val="00886A88"/>
    <w:rsid w:val="008872D4"/>
    <w:rsid w:val="00887832"/>
    <w:rsid w:val="008879E8"/>
    <w:rsid w:val="00894280"/>
    <w:rsid w:val="008961D5"/>
    <w:rsid w:val="008971A6"/>
    <w:rsid w:val="008A00B9"/>
    <w:rsid w:val="008A00BE"/>
    <w:rsid w:val="008A18CB"/>
    <w:rsid w:val="008A3396"/>
    <w:rsid w:val="008A4713"/>
    <w:rsid w:val="008A4950"/>
    <w:rsid w:val="008A572B"/>
    <w:rsid w:val="008A5C30"/>
    <w:rsid w:val="008A6EDA"/>
    <w:rsid w:val="008A6F2E"/>
    <w:rsid w:val="008A6F89"/>
    <w:rsid w:val="008A7445"/>
    <w:rsid w:val="008B02A0"/>
    <w:rsid w:val="008B0CB0"/>
    <w:rsid w:val="008B1146"/>
    <w:rsid w:val="008B1878"/>
    <w:rsid w:val="008B4F61"/>
    <w:rsid w:val="008B747F"/>
    <w:rsid w:val="008C0ACF"/>
    <w:rsid w:val="008C62E6"/>
    <w:rsid w:val="008C6699"/>
    <w:rsid w:val="008C6822"/>
    <w:rsid w:val="008D045F"/>
    <w:rsid w:val="008D11C8"/>
    <w:rsid w:val="008D12FE"/>
    <w:rsid w:val="008D2FBB"/>
    <w:rsid w:val="008D3617"/>
    <w:rsid w:val="008D405D"/>
    <w:rsid w:val="008D4822"/>
    <w:rsid w:val="008D490A"/>
    <w:rsid w:val="008D5899"/>
    <w:rsid w:val="008D6218"/>
    <w:rsid w:val="008D765A"/>
    <w:rsid w:val="008D7A1B"/>
    <w:rsid w:val="008D7D9F"/>
    <w:rsid w:val="008E02C3"/>
    <w:rsid w:val="008E1ACC"/>
    <w:rsid w:val="008E3A74"/>
    <w:rsid w:val="008E6CAC"/>
    <w:rsid w:val="008E7E72"/>
    <w:rsid w:val="008F0F60"/>
    <w:rsid w:val="008F1E65"/>
    <w:rsid w:val="008F2B10"/>
    <w:rsid w:val="008F37D0"/>
    <w:rsid w:val="008F573B"/>
    <w:rsid w:val="008F6C39"/>
    <w:rsid w:val="008F7317"/>
    <w:rsid w:val="00900006"/>
    <w:rsid w:val="00901636"/>
    <w:rsid w:val="00901924"/>
    <w:rsid w:val="00902EF2"/>
    <w:rsid w:val="0090572E"/>
    <w:rsid w:val="00906002"/>
    <w:rsid w:val="0090626C"/>
    <w:rsid w:val="00911F73"/>
    <w:rsid w:val="00912ABC"/>
    <w:rsid w:val="009135D1"/>
    <w:rsid w:val="00913B12"/>
    <w:rsid w:val="00913DCE"/>
    <w:rsid w:val="00916124"/>
    <w:rsid w:val="00917C0F"/>
    <w:rsid w:val="00917CBE"/>
    <w:rsid w:val="00920641"/>
    <w:rsid w:val="00921CA6"/>
    <w:rsid w:val="009235CF"/>
    <w:rsid w:val="009249AB"/>
    <w:rsid w:val="009251CC"/>
    <w:rsid w:val="009254AD"/>
    <w:rsid w:val="00925E91"/>
    <w:rsid w:val="00926BDD"/>
    <w:rsid w:val="00926C52"/>
    <w:rsid w:val="00931CBE"/>
    <w:rsid w:val="00931FE8"/>
    <w:rsid w:val="009322D1"/>
    <w:rsid w:val="009356D6"/>
    <w:rsid w:val="00935747"/>
    <w:rsid w:val="009361BB"/>
    <w:rsid w:val="0093794B"/>
    <w:rsid w:val="0094091F"/>
    <w:rsid w:val="00942010"/>
    <w:rsid w:val="009425E8"/>
    <w:rsid w:val="009432BA"/>
    <w:rsid w:val="00943450"/>
    <w:rsid w:val="00944C41"/>
    <w:rsid w:val="00944DE0"/>
    <w:rsid w:val="009454C4"/>
    <w:rsid w:val="00946498"/>
    <w:rsid w:val="00946543"/>
    <w:rsid w:val="009470A3"/>
    <w:rsid w:val="00950225"/>
    <w:rsid w:val="00950848"/>
    <w:rsid w:val="00950C18"/>
    <w:rsid w:val="00951355"/>
    <w:rsid w:val="009516AA"/>
    <w:rsid w:val="00952060"/>
    <w:rsid w:val="009522C5"/>
    <w:rsid w:val="00952DFE"/>
    <w:rsid w:val="00953553"/>
    <w:rsid w:val="009538BB"/>
    <w:rsid w:val="009554EE"/>
    <w:rsid w:val="009576A7"/>
    <w:rsid w:val="00960660"/>
    <w:rsid w:val="0096304F"/>
    <w:rsid w:val="0096324C"/>
    <w:rsid w:val="0096370E"/>
    <w:rsid w:val="00964196"/>
    <w:rsid w:val="00965532"/>
    <w:rsid w:val="0096564F"/>
    <w:rsid w:val="00967241"/>
    <w:rsid w:val="00967A99"/>
    <w:rsid w:val="0097010E"/>
    <w:rsid w:val="009723FE"/>
    <w:rsid w:val="0097278B"/>
    <w:rsid w:val="00972ECA"/>
    <w:rsid w:val="0097340B"/>
    <w:rsid w:val="00976FAA"/>
    <w:rsid w:val="0097724F"/>
    <w:rsid w:val="00982472"/>
    <w:rsid w:val="00984AF5"/>
    <w:rsid w:val="0098574F"/>
    <w:rsid w:val="00990FDA"/>
    <w:rsid w:val="0099106B"/>
    <w:rsid w:val="0099181C"/>
    <w:rsid w:val="00993535"/>
    <w:rsid w:val="009939C3"/>
    <w:rsid w:val="009948EC"/>
    <w:rsid w:val="009950BB"/>
    <w:rsid w:val="00995A03"/>
    <w:rsid w:val="00996ECB"/>
    <w:rsid w:val="00997A70"/>
    <w:rsid w:val="009A0D8B"/>
    <w:rsid w:val="009A102F"/>
    <w:rsid w:val="009A2838"/>
    <w:rsid w:val="009A3131"/>
    <w:rsid w:val="009A37E7"/>
    <w:rsid w:val="009A43CF"/>
    <w:rsid w:val="009A5337"/>
    <w:rsid w:val="009A586E"/>
    <w:rsid w:val="009A58E4"/>
    <w:rsid w:val="009A6DDD"/>
    <w:rsid w:val="009B0188"/>
    <w:rsid w:val="009B0890"/>
    <w:rsid w:val="009B08C7"/>
    <w:rsid w:val="009B17EC"/>
    <w:rsid w:val="009B2EF1"/>
    <w:rsid w:val="009B345B"/>
    <w:rsid w:val="009B3E15"/>
    <w:rsid w:val="009B441C"/>
    <w:rsid w:val="009B5602"/>
    <w:rsid w:val="009B6A76"/>
    <w:rsid w:val="009B6E16"/>
    <w:rsid w:val="009B79A0"/>
    <w:rsid w:val="009C0321"/>
    <w:rsid w:val="009C075F"/>
    <w:rsid w:val="009C0D6D"/>
    <w:rsid w:val="009C191C"/>
    <w:rsid w:val="009C1FE3"/>
    <w:rsid w:val="009C3B0B"/>
    <w:rsid w:val="009C5C46"/>
    <w:rsid w:val="009C6C7D"/>
    <w:rsid w:val="009D08E6"/>
    <w:rsid w:val="009D0F91"/>
    <w:rsid w:val="009D2A75"/>
    <w:rsid w:val="009D49C5"/>
    <w:rsid w:val="009D49F7"/>
    <w:rsid w:val="009D548C"/>
    <w:rsid w:val="009D6310"/>
    <w:rsid w:val="009D65A6"/>
    <w:rsid w:val="009D7219"/>
    <w:rsid w:val="009D74A3"/>
    <w:rsid w:val="009E02EE"/>
    <w:rsid w:val="009E13FE"/>
    <w:rsid w:val="009E2EDC"/>
    <w:rsid w:val="009E3B42"/>
    <w:rsid w:val="009E3E4A"/>
    <w:rsid w:val="009E5A3D"/>
    <w:rsid w:val="009E5B63"/>
    <w:rsid w:val="009E6583"/>
    <w:rsid w:val="009F0B62"/>
    <w:rsid w:val="009F13C0"/>
    <w:rsid w:val="009F1B4E"/>
    <w:rsid w:val="009F1D89"/>
    <w:rsid w:val="009F26E6"/>
    <w:rsid w:val="009F483C"/>
    <w:rsid w:val="009F5B10"/>
    <w:rsid w:val="009F5FB8"/>
    <w:rsid w:val="009F6415"/>
    <w:rsid w:val="009F6421"/>
    <w:rsid w:val="009F6B57"/>
    <w:rsid w:val="009F7E1B"/>
    <w:rsid w:val="00A006C3"/>
    <w:rsid w:val="00A059D0"/>
    <w:rsid w:val="00A05AAD"/>
    <w:rsid w:val="00A07B56"/>
    <w:rsid w:val="00A07C27"/>
    <w:rsid w:val="00A124AA"/>
    <w:rsid w:val="00A12D54"/>
    <w:rsid w:val="00A1510F"/>
    <w:rsid w:val="00A15E65"/>
    <w:rsid w:val="00A15EEB"/>
    <w:rsid w:val="00A23376"/>
    <w:rsid w:val="00A234D2"/>
    <w:rsid w:val="00A25AFA"/>
    <w:rsid w:val="00A25B3F"/>
    <w:rsid w:val="00A26EA7"/>
    <w:rsid w:val="00A27A76"/>
    <w:rsid w:val="00A27BCD"/>
    <w:rsid w:val="00A34AD1"/>
    <w:rsid w:val="00A35E88"/>
    <w:rsid w:val="00A36CCD"/>
    <w:rsid w:val="00A36F54"/>
    <w:rsid w:val="00A3714C"/>
    <w:rsid w:val="00A372E3"/>
    <w:rsid w:val="00A4027A"/>
    <w:rsid w:val="00A41E90"/>
    <w:rsid w:val="00A4408E"/>
    <w:rsid w:val="00A44794"/>
    <w:rsid w:val="00A46566"/>
    <w:rsid w:val="00A50993"/>
    <w:rsid w:val="00A519DE"/>
    <w:rsid w:val="00A51FE2"/>
    <w:rsid w:val="00A52B09"/>
    <w:rsid w:val="00A530F3"/>
    <w:rsid w:val="00A539DD"/>
    <w:rsid w:val="00A53AF7"/>
    <w:rsid w:val="00A5434F"/>
    <w:rsid w:val="00A5509D"/>
    <w:rsid w:val="00A564AB"/>
    <w:rsid w:val="00A571FE"/>
    <w:rsid w:val="00A57A63"/>
    <w:rsid w:val="00A57BFA"/>
    <w:rsid w:val="00A60CC2"/>
    <w:rsid w:val="00A60D0F"/>
    <w:rsid w:val="00A618E5"/>
    <w:rsid w:val="00A61E1C"/>
    <w:rsid w:val="00A63A30"/>
    <w:rsid w:val="00A64C50"/>
    <w:rsid w:val="00A652D1"/>
    <w:rsid w:val="00A65BE0"/>
    <w:rsid w:val="00A70601"/>
    <w:rsid w:val="00A70CC3"/>
    <w:rsid w:val="00A713C4"/>
    <w:rsid w:val="00A71F98"/>
    <w:rsid w:val="00A73355"/>
    <w:rsid w:val="00A761D6"/>
    <w:rsid w:val="00A76588"/>
    <w:rsid w:val="00A76894"/>
    <w:rsid w:val="00A76C89"/>
    <w:rsid w:val="00A80D03"/>
    <w:rsid w:val="00A8105E"/>
    <w:rsid w:val="00A814B5"/>
    <w:rsid w:val="00A818D6"/>
    <w:rsid w:val="00A83D11"/>
    <w:rsid w:val="00A84B70"/>
    <w:rsid w:val="00A867AB"/>
    <w:rsid w:val="00A9127F"/>
    <w:rsid w:val="00A9170A"/>
    <w:rsid w:val="00A91BD0"/>
    <w:rsid w:val="00A91D15"/>
    <w:rsid w:val="00A9232A"/>
    <w:rsid w:val="00A93EF9"/>
    <w:rsid w:val="00A94766"/>
    <w:rsid w:val="00A97F08"/>
    <w:rsid w:val="00AA0C41"/>
    <w:rsid w:val="00AA252A"/>
    <w:rsid w:val="00AA3434"/>
    <w:rsid w:val="00AA6359"/>
    <w:rsid w:val="00AA7634"/>
    <w:rsid w:val="00AA7747"/>
    <w:rsid w:val="00AA7DE5"/>
    <w:rsid w:val="00AA7E36"/>
    <w:rsid w:val="00AB1603"/>
    <w:rsid w:val="00AB3FFF"/>
    <w:rsid w:val="00AB4196"/>
    <w:rsid w:val="00AB4302"/>
    <w:rsid w:val="00AB54F7"/>
    <w:rsid w:val="00AB6223"/>
    <w:rsid w:val="00AC0040"/>
    <w:rsid w:val="00AC00C7"/>
    <w:rsid w:val="00AC0590"/>
    <w:rsid w:val="00AC582F"/>
    <w:rsid w:val="00AD09E9"/>
    <w:rsid w:val="00AD1FD5"/>
    <w:rsid w:val="00AD2FC2"/>
    <w:rsid w:val="00AD3319"/>
    <w:rsid w:val="00AD508F"/>
    <w:rsid w:val="00AD69C1"/>
    <w:rsid w:val="00AD711B"/>
    <w:rsid w:val="00AE0C8C"/>
    <w:rsid w:val="00AE103E"/>
    <w:rsid w:val="00AE1A34"/>
    <w:rsid w:val="00AE5A95"/>
    <w:rsid w:val="00AE7693"/>
    <w:rsid w:val="00AE76B4"/>
    <w:rsid w:val="00AF0B3E"/>
    <w:rsid w:val="00AF19E3"/>
    <w:rsid w:val="00AF4258"/>
    <w:rsid w:val="00AF4A94"/>
    <w:rsid w:val="00AF4E12"/>
    <w:rsid w:val="00AF66AE"/>
    <w:rsid w:val="00AF7A4B"/>
    <w:rsid w:val="00B041C2"/>
    <w:rsid w:val="00B04B65"/>
    <w:rsid w:val="00B05F59"/>
    <w:rsid w:val="00B07102"/>
    <w:rsid w:val="00B07840"/>
    <w:rsid w:val="00B119E7"/>
    <w:rsid w:val="00B1224C"/>
    <w:rsid w:val="00B128ED"/>
    <w:rsid w:val="00B12B4C"/>
    <w:rsid w:val="00B12E8C"/>
    <w:rsid w:val="00B1439B"/>
    <w:rsid w:val="00B170C5"/>
    <w:rsid w:val="00B214B8"/>
    <w:rsid w:val="00B21545"/>
    <w:rsid w:val="00B22B39"/>
    <w:rsid w:val="00B22E1F"/>
    <w:rsid w:val="00B23108"/>
    <w:rsid w:val="00B23AB7"/>
    <w:rsid w:val="00B248D4"/>
    <w:rsid w:val="00B25B76"/>
    <w:rsid w:val="00B276F5"/>
    <w:rsid w:val="00B30736"/>
    <w:rsid w:val="00B308CA"/>
    <w:rsid w:val="00B30BE0"/>
    <w:rsid w:val="00B30E2A"/>
    <w:rsid w:val="00B31908"/>
    <w:rsid w:val="00B33F1F"/>
    <w:rsid w:val="00B34FB9"/>
    <w:rsid w:val="00B36496"/>
    <w:rsid w:val="00B43293"/>
    <w:rsid w:val="00B436F2"/>
    <w:rsid w:val="00B4501E"/>
    <w:rsid w:val="00B45A41"/>
    <w:rsid w:val="00B51445"/>
    <w:rsid w:val="00B514A4"/>
    <w:rsid w:val="00B54A86"/>
    <w:rsid w:val="00B554E0"/>
    <w:rsid w:val="00B5583F"/>
    <w:rsid w:val="00B56EA7"/>
    <w:rsid w:val="00B60CD4"/>
    <w:rsid w:val="00B614E1"/>
    <w:rsid w:val="00B6177D"/>
    <w:rsid w:val="00B634F4"/>
    <w:rsid w:val="00B648FD"/>
    <w:rsid w:val="00B64C3C"/>
    <w:rsid w:val="00B65C7A"/>
    <w:rsid w:val="00B65FCC"/>
    <w:rsid w:val="00B66BEB"/>
    <w:rsid w:val="00B671A9"/>
    <w:rsid w:val="00B704BC"/>
    <w:rsid w:val="00B712D7"/>
    <w:rsid w:val="00B7216D"/>
    <w:rsid w:val="00B728CC"/>
    <w:rsid w:val="00B730C1"/>
    <w:rsid w:val="00B7310B"/>
    <w:rsid w:val="00B734BE"/>
    <w:rsid w:val="00B73E18"/>
    <w:rsid w:val="00B7434F"/>
    <w:rsid w:val="00B76BAE"/>
    <w:rsid w:val="00B77987"/>
    <w:rsid w:val="00B82EDD"/>
    <w:rsid w:val="00B83252"/>
    <w:rsid w:val="00B853D1"/>
    <w:rsid w:val="00B85EEC"/>
    <w:rsid w:val="00B869F6"/>
    <w:rsid w:val="00B90B8D"/>
    <w:rsid w:val="00B91425"/>
    <w:rsid w:val="00B91992"/>
    <w:rsid w:val="00B93848"/>
    <w:rsid w:val="00B942A0"/>
    <w:rsid w:val="00B94BC4"/>
    <w:rsid w:val="00B950B7"/>
    <w:rsid w:val="00B96E7F"/>
    <w:rsid w:val="00BA198A"/>
    <w:rsid w:val="00BA23FA"/>
    <w:rsid w:val="00BA2AE7"/>
    <w:rsid w:val="00BA2F57"/>
    <w:rsid w:val="00BA76F4"/>
    <w:rsid w:val="00BB115C"/>
    <w:rsid w:val="00BB494A"/>
    <w:rsid w:val="00BB6FC6"/>
    <w:rsid w:val="00BB7405"/>
    <w:rsid w:val="00BC0CA3"/>
    <w:rsid w:val="00BC1C35"/>
    <w:rsid w:val="00BC338C"/>
    <w:rsid w:val="00BC38DA"/>
    <w:rsid w:val="00BC606D"/>
    <w:rsid w:val="00BC6716"/>
    <w:rsid w:val="00BC7AB2"/>
    <w:rsid w:val="00BD1790"/>
    <w:rsid w:val="00BD1EA1"/>
    <w:rsid w:val="00BD3C7F"/>
    <w:rsid w:val="00BD4752"/>
    <w:rsid w:val="00BD5AA0"/>
    <w:rsid w:val="00BD5FF1"/>
    <w:rsid w:val="00BD6335"/>
    <w:rsid w:val="00BD71AB"/>
    <w:rsid w:val="00BE0847"/>
    <w:rsid w:val="00BE0F1A"/>
    <w:rsid w:val="00BE1248"/>
    <w:rsid w:val="00BE3A75"/>
    <w:rsid w:val="00BE3DC5"/>
    <w:rsid w:val="00BE4463"/>
    <w:rsid w:val="00BE4BA8"/>
    <w:rsid w:val="00BE6FCE"/>
    <w:rsid w:val="00BF0589"/>
    <w:rsid w:val="00BF0874"/>
    <w:rsid w:val="00BF104F"/>
    <w:rsid w:val="00BF1DE1"/>
    <w:rsid w:val="00BF3E2E"/>
    <w:rsid w:val="00BF4721"/>
    <w:rsid w:val="00BF6432"/>
    <w:rsid w:val="00BF7361"/>
    <w:rsid w:val="00BF7678"/>
    <w:rsid w:val="00BF7B4D"/>
    <w:rsid w:val="00C036ED"/>
    <w:rsid w:val="00C03E8A"/>
    <w:rsid w:val="00C050BF"/>
    <w:rsid w:val="00C05C7E"/>
    <w:rsid w:val="00C063B6"/>
    <w:rsid w:val="00C10A0B"/>
    <w:rsid w:val="00C10CE4"/>
    <w:rsid w:val="00C11ADF"/>
    <w:rsid w:val="00C1215E"/>
    <w:rsid w:val="00C12D4F"/>
    <w:rsid w:val="00C12DCE"/>
    <w:rsid w:val="00C147EB"/>
    <w:rsid w:val="00C1581E"/>
    <w:rsid w:val="00C15B00"/>
    <w:rsid w:val="00C15BFF"/>
    <w:rsid w:val="00C16312"/>
    <w:rsid w:val="00C169D4"/>
    <w:rsid w:val="00C16BD0"/>
    <w:rsid w:val="00C17677"/>
    <w:rsid w:val="00C22715"/>
    <w:rsid w:val="00C22EA4"/>
    <w:rsid w:val="00C2399F"/>
    <w:rsid w:val="00C23D9A"/>
    <w:rsid w:val="00C25181"/>
    <w:rsid w:val="00C25212"/>
    <w:rsid w:val="00C256EB"/>
    <w:rsid w:val="00C2647F"/>
    <w:rsid w:val="00C2756A"/>
    <w:rsid w:val="00C27822"/>
    <w:rsid w:val="00C27861"/>
    <w:rsid w:val="00C30B0D"/>
    <w:rsid w:val="00C31559"/>
    <w:rsid w:val="00C327E1"/>
    <w:rsid w:val="00C342E1"/>
    <w:rsid w:val="00C34B61"/>
    <w:rsid w:val="00C350EB"/>
    <w:rsid w:val="00C36142"/>
    <w:rsid w:val="00C36C4B"/>
    <w:rsid w:val="00C36C4D"/>
    <w:rsid w:val="00C37A1F"/>
    <w:rsid w:val="00C41FDC"/>
    <w:rsid w:val="00C443F9"/>
    <w:rsid w:val="00C472FA"/>
    <w:rsid w:val="00C4795A"/>
    <w:rsid w:val="00C5036F"/>
    <w:rsid w:val="00C51845"/>
    <w:rsid w:val="00C521D3"/>
    <w:rsid w:val="00C52522"/>
    <w:rsid w:val="00C52BC2"/>
    <w:rsid w:val="00C53551"/>
    <w:rsid w:val="00C55B12"/>
    <w:rsid w:val="00C55B30"/>
    <w:rsid w:val="00C56459"/>
    <w:rsid w:val="00C614D7"/>
    <w:rsid w:val="00C61A38"/>
    <w:rsid w:val="00C61C0E"/>
    <w:rsid w:val="00C61F17"/>
    <w:rsid w:val="00C62838"/>
    <w:rsid w:val="00C63A21"/>
    <w:rsid w:val="00C64145"/>
    <w:rsid w:val="00C64EEA"/>
    <w:rsid w:val="00C64EFF"/>
    <w:rsid w:val="00C65341"/>
    <w:rsid w:val="00C662E5"/>
    <w:rsid w:val="00C6683F"/>
    <w:rsid w:val="00C6759C"/>
    <w:rsid w:val="00C67BD2"/>
    <w:rsid w:val="00C67C55"/>
    <w:rsid w:val="00C70504"/>
    <w:rsid w:val="00C7232F"/>
    <w:rsid w:val="00C761DD"/>
    <w:rsid w:val="00C763A3"/>
    <w:rsid w:val="00C777F1"/>
    <w:rsid w:val="00C80D90"/>
    <w:rsid w:val="00C829E3"/>
    <w:rsid w:val="00C85D0B"/>
    <w:rsid w:val="00C8640B"/>
    <w:rsid w:val="00C86596"/>
    <w:rsid w:val="00C86914"/>
    <w:rsid w:val="00C86FDF"/>
    <w:rsid w:val="00C876E0"/>
    <w:rsid w:val="00C90573"/>
    <w:rsid w:val="00C943C7"/>
    <w:rsid w:val="00C94F3B"/>
    <w:rsid w:val="00C94F78"/>
    <w:rsid w:val="00C94FD1"/>
    <w:rsid w:val="00C95301"/>
    <w:rsid w:val="00C96216"/>
    <w:rsid w:val="00C966CF"/>
    <w:rsid w:val="00C975AA"/>
    <w:rsid w:val="00CA009A"/>
    <w:rsid w:val="00CA24F7"/>
    <w:rsid w:val="00CA25F7"/>
    <w:rsid w:val="00CA3EA6"/>
    <w:rsid w:val="00CA3EF3"/>
    <w:rsid w:val="00CA4537"/>
    <w:rsid w:val="00CA4DDC"/>
    <w:rsid w:val="00CA5BF5"/>
    <w:rsid w:val="00CA6C08"/>
    <w:rsid w:val="00CA6CFD"/>
    <w:rsid w:val="00CB24E3"/>
    <w:rsid w:val="00CB256A"/>
    <w:rsid w:val="00CB2AF4"/>
    <w:rsid w:val="00CB422D"/>
    <w:rsid w:val="00CB49EB"/>
    <w:rsid w:val="00CB4F9B"/>
    <w:rsid w:val="00CB513B"/>
    <w:rsid w:val="00CC01D9"/>
    <w:rsid w:val="00CC1F6F"/>
    <w:rsid w:val="00CC43E1"/>
    <w:rsid w:val="00CC45B3"/>
    <w:rsid w:val="00CC64A7"/>
    <w:rsid w:val="00CC70E8"/>
    <w:rsid w:val="00CD024D"/>
    <w:rsid w:val="00CD0920"/>
    <w:rsid w:val="00CD2B5E"/>
    <w:rsid w:val="00CD31D1"/>
    <w:rsid w:val="00CD3C7E"/>
    <w:rsid w:val="00CD3D19"/>
    <w:rsid w:val="00CD4555"/>
    <w:rsid w:val="00CD4B6D"/>
    <w:rsid w:val="00CD4C5A"/>
    <w:rsid w:val="00CD4E3E"/>
    <w:rsid w:val="00CD51AD"/>
    <w:rsid w:val="00CE1A00"/>
    <w:rsid w:val="00CE51AB"/>
    <w:rsid w:val="00CE5FEC"/>
    <w:rsid w:val="00CF102A"/>
    <w:rsid w:val="00CF1D79"/>
    <w:rsid w:val="00CF3816"/>
    <w:rsid w:val="00CF387D"/>
    <w:rsid w:val="00CF3B1E"/>
    <w:rsid w:val="00CF4EB0"/>
    <w:rsid w:val="00CF5343"/>
    <w:rsid w:val="00CF5D90"/>
    <w:rsid w:val="00CF5F7F"/>
    <w:rsid w:val="00CF5FB0"/>
    <w:rsid w:val="00D0105C"/>
    <w:rsid w:val="00D02523"/>
    <w:rsid w:val="00D0358B"/>
    <w:rsid w:val="00D03689"/>
    <w:rsid w:val="00D0395B"/>
    <w:rsid w:val="00D04668"/>
    <w:rsid w:val="00D0599E"/>
    <w:rsid w:val="00D078D3"/>
    <w:rsid w:val="00D10CE7"/>
    <w:rsid w:val="00D11653"/>
    <w:rsid w:val="00D137CF"/>
    <w:rsid w:val="00D14313"/>
    <w:rsid w:val="00D14CBA"/>
    <w:rsid w:val="00D16135"/>
    <w:rsid w:val="00D174CD"/>
    <w:rsid w:val="00D21D34"/>
    <w:rsid w:val="00D237AC"/>
    <w:rsid w:val="00D24085"/>
    <w:rsid w:val="00D246BF"/>
    <w:rsid w:val="00D2500B"/>
    <w:rsid w:val="00D33FB5"/>
    <w:rsid w:val="00D35300"/>
    <w:rsid w:val="00D353A2"/>
    <w:rsid w:val="00D360F3"/>
    <w:rsid w:val="00D3672C"/>
    <w:rsid w:val="00D372C8"/>
    <w:rsid w:val="00D40861"/>
    <w:rsid w:val="00D410D6"/>
    <w:rsid w:val="00D41BD7"/>
    <w:rsid w:val="00D41E6D"/>
    <w:rsid w:val="00D44CD9"/>
    <w:rsid w:val="00D46148"/>
    <w:rsid w:val="00D46CA7"/>
    <w:rsid w:val="00D46D04"/>
    <w:rsid w:val="00D477F5"/>
    <w:rsid w:val="00D50B95"/>
    <w:rsid w:val="00D5113C"/>
    <w:rsid w:val="00D51631"/>
    <w:rsid w:val="00D51D76"/>
    <w:rsid w:val="00D545EB"/>
    <w:rsid w:val="00D54C7E"/>
    <w:rsid w:val="00D54CEE"/>
    <w:rsid w:val="00D552F4"/>
    <w:rsid w:val="00D55F34"/>
    <w:rsid w:val="00D566CF"/>
    <w:rsid w:val="00D5746D"/>
    <w:rsid w:val="00D57643"/>
    <w:rsid w:val="00D57DFF"/>
    <w:rsid w:val="00D60147"/>
    <w:rsid w:val="00D6301A"/>
    <w:rsid w:val="00D63E25"/>
    <w:rsid w:val="00D648C0"/>
    <w:rsid w:val="00D651D5"/>
    <w:rsid w:val="00D6575B"/>
    <w:rsid w:val="00D73F8E"/>
    <w:rsid w:val="00D740EC"/>
    <w:rsid w:val="00D74BC2"/>
    <w:rsid w:val="00D76EA0"/>
    <w:rsid w:val="00D80129"/>
    <w:rsid w:val="00D81352"/>
    <w:rsid w:val="00D81F60"/>
    <w:rsid w:val="00D83C4B"/>
    <w:rsid w:val="00D84612"/>
    <w:rsid w:val="00D85F1B"/>
    <w:rsid w:val="00D86E68"/>
    <w:rsid w:val="00D87774"/>
    <w:rsid w:val="00D931AF"/>
    <w:rsid w:val="00D93CFF"/>
    <w:rsid w:val="00D93D1B"/>
    <w:rsid w:val="00D9534E"/>
    <w:rsid w:val="00D9710F"/>
    <w:rsid w:val="00D978D6"/>
    <w:rsid w:val="00D97FDD"/>
    <w:rsid w:val="00DA01BC"/>
    <w:rsid w:val="00DA2619"/>
    <w:rsid w:val="00DA2791"/>
    <w:rsid w:val="00DA2ACD"/>
    <w:rsid w:val="00DA2B26"/>
    <w:rsid w:val="00DA4489"/>
    <w:rsid w:val="00DA4E7C"/>
    <w:rsid w:val="00DA546C"/>
    <w:rsid w:val="00DA55C5"/>
    <w:rsid w:val="00DA59E1"/>
    <w:rsid w:val="00DA62C1"/>
    <w:rsid w:val="00DA638E"/>
    <w:rsid w:val="00DA729E"/>
    <w:rsid w:val="00DA75D6"/>
    <w:rsid w:val="00DA769A"/>
    <w:rsid w:val="00DA79E3"/>
    <w:rsid w:val="00DB0E3B"/>
    <w:rsid w:val="00DB1C89"/>
    <w:rsid w:val="00DB23BC"/>
    <w:rsid w:val="00DB4C3C"/>
    <w:rsid w:val="00DB4DEC"/>
    <w:rsid w:val="00DB7467"/>
    <w:rsid w:val="00DB785B"/>
    <w:rsid w:val="00DC0251"/>
    <w:rsid w:val="00DC0B71"/>
    <w:rsid w:val="00DC0E81"/>
    <w:rsid w:val="00DC2470"/>
    <w:rsid w:val="00DC2477"/>
    <w:rsid w:val="00DC605C"/>
    <w:rsid w:val="00DC6FB0"/>
    <w:rsid w:val="00DC7865"/>
    <w:rsid w:val="00DD0838"/>
    <w:rsid w:val="00DD0C9C"/>
    <w:rsid w:val="00DD1835"/>
    <w:rsid w:val="00DD1FBF"/>
    <w:rsid w:val="00DD2F36"/>
    <w:rsid w:val="00DD4D94"/>
    <w:rsid w:val="00DD633A"/>
    <w:rsid w:val="00DD7585"/>
    <w:rsid w:val="00DD7C37"/>
    <w:rsid w:val="00DE2794"/>
    <w:rsid w:val="00DE3077"/>
    <w:rsid w:val="00DE41C4"/>
    <w:rsid w:val="00DE70CB"/>
    <w:rsid w:val="00DF1EE6"/>
    <w:rsid w:val="00DF220F"/>
    <w:rsid w:val="00DF2B53"/>
    <w:rsid w:val="00DF3675"/>
    <w:rsid w:val="00DF3698"/>
    <w:rsid w:val="00DF4273"/>
    <w:rsid w:val="00DF4C53"/>
    <w:rsid w:val="00DF57A5"/>
    <w:rsid w:val="00DF58E6"/>
    <w:rsid w:val="00DF597D"/>
    <w:rsid w:val="00DF5D07"/>
    <w:rsid w:val="00DF6AAD"/>
    <w:rsid w:val="00DF7C07"/>
    <w:rsid w:val="00E00381"/>
    <w:rsid w:val="00E0262E"/>
    <w:rsid w:val="00E02922"/>
    <w:rsid w:val="00E04732"/>
    <w:rsid w:val="00E04977"/>
    <w:rsid w:val="00E04EEA"/>
    <w:rsid w:val="00E04FE0"/>
    <w:rsid w:val="00E05854"/>
    <w:rsid w:val="00E06591"/>
    <w:rsid w:val="00E06E5E"/>
    <w:rsid w:val="00E10189"/>
    <w:rsid w:val="00E10D1B"/>
    <w:rsid w:val="00E11259"/>
    <w:rsid w:val="00E11A84"/>
    <w:rsid w:val="00E12AE2"/>
    <w:rsid w:val="00E13747"/>
    <w:rsid w:val="00E166A9"/>
    <w:rsid w:val="00E17977"/>
    <w:rsid w:val="00E20A25"/>
    <w:rsid w:val="00E20BB7"/>
    <w:rsid w:val="00E23661"/>
    <w:rsid w:val="00E2387D"/>
    <w:rsid w:val="00E24952"/>
    <w:rsid w:val="00E30248"/>
    <w:rsid w:val="00E303AC"/>
    <w:rsid w:val="00E3132C"/>
    <w:rsid w:val="00E32047"/>
    <w:rsid w:val="00E3353C"/>
    <w:rsid w:val="00E33722"/>
    <w:rsid w:val="00E37B7A"/>
    <w:rsid w:val="00E414B6"/>
    <w:rsid w:val="00E416BE"/>
    <w:rsid w:val="00E421E8"/>
    <w:rsid w:val="00E42964"/>
    <w:rsid w:val="00E43CBF"/>
    <w:rsid w:val="00E44426"/>
    <w:rsid w:val="00E44C2F"/>
    <w:rsid w:val="00E44F0C"/>
    <w:rsid w:val="00E473A0"/>
    <w:rsid w:val="00E516A3"/>
    <w:rsid w:val="00E522A7"/>
    <w:rsid w:val="00E52C2B"/>
    <w:rsid w:val="00E5357E"/>
    <w:rsid w:val="00E551C7"/>
    <w:rsid w:val="00E55863"/>
    <w:rsid w:val="00E57EB3"/>
    <w:rsid w:val="00E61200"/>
    <w:rsid w:val="00E622A2"/>
    <w:rsid w:val="00E63F41"/>
    <w:rsid w:val="00E65B8A"/>
    <w:rsid w:val="00E7016E"/>
    <w:rsid w:val="00E7090A"/>
    <w:rsid w:val="00E70DD8"/>
    <w:rsid w:val="00E71867"/>
    <w:rsid w:val="00E72DC6"/>
    <w:rsid w:val="00E72F3E"/>
    <w:rsid w:val="00E752A1"/>
    <w:rsid w:val="00E758EE"/>
    <w:rsid w:val="00E75E4F"/>
    <w:rsid w:val="00E778BA"/>
    <w:rsid w:val="00E77B38"/>
    <w:rsid w:val="00E801FE"/>
    <w:rsid w:val="00E819D6"/>
    <w:rsid w:val="00E82A80"/>
    <w:rsid w:val="00E82DD6"/>
    <w:rsid w:val="00E84B9F"/>
    <w:rsid w:val="00E85408"/>
    <w:rsid w:val="00E8556C"/>
    <w:rsid w:val="00E869A0"/>
    <w:rsid w:val="00E8705C"/>
    <w:rsid w:val="00E91E4A"/>
    <w:rsid w:val="00E91EB3"/>
    <w:rsid w:val="00E940E7"/>
    <w:rsid w:val="00E94974"/>
    <w:rsid w:val="00E94F22"/>
    <w:rsid w:val="00E9536C"/>
    <w:rsid w:val="00E954B9"/>
    <w:rsid w:val="00E95F47"/>
    <w:rsid w:val="00E9629F"/>
    <w:rsid w:val="00E962E2"/>
    <w:rsid w:val="00E9634F"/>
    <w:rsid w:val="00E969F7"/>
    <w:rsid w:val="00EA16F3"/>
    <w:rsid w:val="00EA1991"/>
    <w:rsid w:val="00EA1F75"/>
    <w:rsid w:val="00EA36AC"/>
    <w:rsid w:val="00EA4BDF"/>
    <w:rsid w:val="00EB149A"/>
    <w:rsid w:val="00EB19A7"/>
    <w:rsid w:val="00EB2C28"/>
    <w:rsid w:val="00EB2DC2"/>
    <w:rsid w:val="00EB3130"/>
    <w:rsid w:val="00EB55A0"/>
    <w:rsid w:val="00EB651D"/>
    <w:rsid w:val="00EB7902"/>
    <w:rsid w:val="00EB7CCD"/>
    <w:rsid w:val="00EC25CF"/>
    <w:rsid w:val="00EC3755"/>
    <w:rsid w:val="00EC38E3"/>
    <w:rsid w:val="00ED0DEA"/>
    <w:rsid w:val="00ED13E4"/>
    <w:rsid w:val="00ED2044"/>
    <w:rsid w:val="00ED385A"/>
    <w:rsid w:val="00ED4497"/>
    <w:rsid w:val="00ED67CB"/>
    <w:rsid w:val="00ED7F76"/>
    <w:rsid w:val="00EE146C"/>
    <w:rsid w:val="00EE17D1"/>
    <w:rsid w:val="00EE1927"/>
    <w:rsid w:val="00EE33F9"/>
    <w:rsid w:val="00EE445C"/>
    <w:rsid w:val="00EE49CA"/>
    <w:rsid w:val="00EE4EF0"/>
    <w:rsid w:val="00EF07A7"/>
    <w:rsid w:val="00EF080C"/>
    <w:rsid w:val="00EF1330"/>
    <w:rsid w:val="00EF5FCA"/>
    <w:rsid w:val="00EF61D3"/>
    <w:rsid w:val="00EF62B3"/>
    <w:rsid w:val="00EF6A72"/>
    <w:rsid w:val="00EF752A"/>
    <w:rsid w:val="00F04E48"/>
    <w:rsid w:val="00F07863"/>
    <w:rsid w:val="00F11932"/>
    <w:rsid w:val="00F1396A"/>
    <w:rsid w:val="00F15329"/>
    <w:rsid w:val="00F156DD"/>
    <w:rsid w:val="00F177AB"/>
    <w:rsid w:val="00F17C08"/>
    <w:rsid w:val="00F20F7A"/>
    <w:rsid w:val="00F210D5"/>
    <w:rsid w:val="00F22D32"/>
    <w:rsid w:val="00F243C4"/>
    <w:rsid w:val="00F24D93"/>
    <w:rsid w:val="00F2550A"/>
    <w:rsid w:val="00F27568"/>
    <w:rsid w:val="00F30736"/>
    <w:rsid w:val="00F30A18"/>
    <w:rsid w:val="00F31DFC"/>
    <w:rsid w:val="00F33A3D"/>
    <w:rsid w:val="00F33BB0"/>
    <w:rsid w:val="00F35807"/>
    <w:rsid w:val="00F35C67"/>
    <w:rsid w:val="00F35E92"/>
    <w:rsid w:val="00F37405"/>
    <w:rsid w:val="00F37F4E"/>
    <w:rsid w:val="00F407CF"/>
    <w:rsid w:val="00F437B3"/>
    <w:rsid w:val="00F441C7"/>
    <w:rsid w:val="00F444A6"/>
    <w:rsid w:val="00F466FD"/>
    <w:rsid w:val="00F472E8"/>
    <w:rsid w:val="00F47768"/>
    <w:rsid w:val="00F51163"/>
    <w:rsid w:val="00F529C6"/>
    <w:rsid w:val="00F52BF2"/>
    <w:rsid w:val="00F53C51"/>
    <w:rsid w:val="00F53F2B"/>
    <w:rsid w:val="00F5457A"/>
    <w:rsid w:val="00F555C5"/>
    <w:rsid w:val="00F5575D"/>
    <w:rsid w:val="00F56517"/>
    <w:rsid w:val="00F5765E"/>
    <w:rsid w:val="00F57D5D"/>
    <w:rsid w:val="00F614E5"/>
    <w:rsid w:val="00F62A9E"/>
    <w:rsid w:val="00F63C36"/>
    <w:rsid w:val="00F64192"/>
    <w:rsid w:val="00F64B57"/>
    <w:rsid w:val="00F654A2"/>
    <w:rsid w:val="00F65B55"/>
    <w:rsid w:val="00F65CE4"/>
    <w:rsid w:val="00F70B6A"/>
    <w:rsid w:val="00F7470B"/>
    <w:rsid w:val="00F748E1"/>
    <w:rsid w:val="00F7666B"/>
    <w:rsid w:val="00F7709C"/>
    <w:rsid w:val="00F7743A"/>
    <w:rsid w:val="00F77EFB"/>
    <w:rsid w:val="00F8060F"/>
    <w:rsid w:val="00F81BF3"/>
    <w:rsid w:val="00F81FEC"/>
    <w:rsid w:val="00F835AA"/>
    <w:rsid w:val="00F83AD9"/>
    <w:rsid w:val="00F83C5A"/>
    <w:rsid w:val="00F83CBC"/>
    <w:rsid w:val="00F83FF0"/>
    <w:rsid w:val="00F84E44"/>
    <w:rsid w:val="00F857BC"/>
    <w:rsid w:val="00F85EAF"/>
    <w:rsid w:val="00F867D5"/>
    <w:rsid w:val="00F869ED"/>
    <w:rsid w:val="00F8711A"/>
    <w:rsid w:val="00F903EA"/>
    <w:rsid w:val="00F907AB"/>
    <w:rsid w:val="00F91A61"/>
    <w:rsid w:val="00F9230C"/>
    <w:rsid w:val="00F9263C"/>
    <w:rsid w:val="00F9323C"/>
    <w:rsid w:val="00F9519C"/>
    <w:rsid w:val="00F95460"/>
    <w:rsid w:val="00F96D76"/>
    <w:rsid w:val="00F97286"/>
    <w:rsid w:val="00F973EA"/>
    <w:rsid w:val="00FA01BB"/>
    <w:rsid w:val="00FA18CF"/>
    <w:rsid w:val="00FA1BEA"/>
    <w:rsid w:val="00FA1E9C"/>
    <w:rsid w:val="00FA230B"/>
    <w:rsid w:val="00FA234E"/>
    <w:rsid w:val="00FA25D9"/>
    <w:rsid w:val="00FA59B1"/>
    <w:rsid w:val="00FA5C57"/>
    <w:rsid w:val="00FA69DF"/>
    <w:rsid w:val="00FA7B6A"/>
    <w:rsid w:val="00FB02C0"/>
    <w:rsid w:val="00FB3600"/>
    <w:rsid w:val="00FB3C6B"/>
    <w:rsid w:val="00FB3F87"/>
    <w:rsid w:val="00FB40FE"/>
    <w:rsid w:val="00FB49B9"/>
    <w:rsid w:val="00FB4CF0"/>
    <w:rsid w:val="00FC1437"/>
    <w:rsid w:val="00FC1874"/>
    <w:rsid w:val="00FC2B99"/>
    <w:rsid w:val="00FC2BD2"/>
    <w:rsid w:val="00FC3370"/>
    <w:rsid w:val="00FC4CF9"/>
    <w:rsid w:val="00FD0ADC"/>
    <w:rsid w:val="00FD1E96"/>
    <w:rsid w:val="00FD20CF"/>
    <w:rsid w:val="00FD2330"/>
    <w:rsid w:val="00FD2F5E"/>
    <w:rsid w:val="00FD3C64"/>
    <w:rsid w:val="00FD3DCE"/>
    <w:rsid w:val="00FD5013"/>
    <w:rsid w:val="00FD5B55"/>
    <w:rsid w:val="00FD737A"/>
    <w:rsid w:val="00FD7839"/>
    <w:rsid w:val="00FE0B4C"/>
    <w:rsid w:val="00FE17A6"/>
    <w:rsid w:val="00FE28B3"/>
    <w:rsid w:val="00FE3807"/>
    <w:rsid w:val="00FE38D5"/>
    <w:rsid w:val="00FE4572"/>
    <w:rsid w:val="00FE579F"/>
    <w:rsid w:val="00FE734A"/>
    <w:rsid w:val="00FE7899"/>
    <w:rsid w:val="00FF09D0"/>
    <w:rsid w:val="00FF1726"/>
    <w:rsid w:val="00FF1816"/>
    <w:rsid w:val="00FF1A27"/>
    <w:rsid w:val="00FF2072"/>
    <w:rsid w:val="00FF37F9"/>
    <w:rsid w:val="181492DC"/>
    <w:rsid w:val="1C26D909"/>
    <w:rsid w:val="64DEE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6475D"/>
  <w15:docId w15:val="{645061F8-4007-4950-AF84-F830958E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1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/>
    <w:lsdException w:name="caption" w:locked="0" w:semiHidden="1" w:uiPriority="2" w:unhideWhenUsed="1" w:qFormat="1"/>
    <w:lsdException w:name="table of figures" w:locked="0" w:semiHidden="1" w:unhideWhenUsed="1"/>
    <w:lsdException w:name="envelope address" w:semiHidden="1"/>
    <w:lsdException w:name="envelope return" w:semiHidden="1"/>
    <w:lsdException w:name="footnote reference" w:semiHidden="1" w:uiPriority="11" w:unhideWhenUsed="1"/>
    <w:lsdException w:name="annotation reference" w:semiHidden="1" w:unhideWhenUsed="1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" w:unhideWhenUsed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 w:unhideWhenUsed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5509D"/>
    <w:pPr>
      <w:numPr>
        <w:numId w:val="13"/>
      </w:numPr>
    </w:pPr>
  </w:style>
  <w:style w:type="paragraph" w:styleId="Heading1">
    <w:name w:val="heading 1"/>
    <w:next w:val="Body"/>
    <w:link w:val="Heading1Char"/>
    <w:uiPriority w:val="9"/>
    <w:qFormat/>
    <w:rsid w:val="00586BBA"/>
    <w:pPr>
      <w:keepNext/>
      <w:keepLines/>
      <w:numPr>
        <w:numId w:val="34"/>
      </w:numPr>
      <w:suppressAutoHyphens/>
      <w:spacing w:before="120" w:after="120"/>
      <w:outlineLvl w:val="0"/>
    </w:pPr>
    <w:rPr>
      <w:rFonts w:asciiTheme="majorHAnsi" w:eastAsiaTheme="majorEastAsia" w:hAnsiTheme="majorHAnsi" w:cstheme="majorBidi"/>
      <w:b/>
      <w:bCs/>
      <w:smallCaps/>
      <w:color w:val="002654"/>
      <w:kern w:val="24"/>
      <w:sz w:val="26"/>
      <w:szCs w:val="28"/>
    </w:rPr>
  </w:style>
  <w:style w:type="paragraph" w:styleId="Heading2">
    <w:name w:val="heading 2"/>
    <w:next w:val="Body"/>
    <w:link w:val="Heading2Char"/>
    <w:uiPriority w:val="9"/>
    <w:qFormat/>
    <w:rsid w:val="00C16312"/>
    <w:pPr>
      <w:keepNext/>
      <w:keepLines/>
      <w:numPr>
        <w:ilvl w:val="1"/>
        <w:numId w:val="34"/>
      </w:numPr>
      <w:suppressAutoHyphens/>
      <w:spacing w:before="120" w:after="120"/>
      <w:contextualSpacing/>
      <w:outlineLvl w:val="1"/>
    </w:pPr>
    <w:rPr>
      <w:rFonts w:asciiTheme="majorHAnsi" w:eastAsiaTheme="majorEastAsia" w:hAnsiTheme="majorHAnsi" w:cstheme="majorBidi"/>
      <w:b/>
      <w:bCs/>
      <w:color w:val="285BAA"/>
      <w:kern w:val="24"/>
      <w:szCs w:val="26"/>
    </w:rPr>
  </w:style>
  <w:style w:type="paragraph" w:styleId="Heading3">
    <w:name w:val="heading 3"/>
    <w:next w:val="Body"/>
    <w:link w:val="Heading3Char"/>
    <w:uiPriority w:val="9"/>
    <w:qFormat/>
    <w:rsid w:val="00C16312"/>
    <w:pPr>
      <w:numPr>
        <w:ilvl w:val="2"/>
        <w:numId w:val="34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578AC8"/>
      <w:kern w:val="24"/>
      <w:szCs w:val="26"/>
    </w:rPr>
  </w:style>
  <w:style w:type="paragraph" w:styleId="Heading4">
    <w:name w:val="heading 4"/>
    <w:next w:val="Body"/>
    <w:link w:val="Heading4Char"/>
    <w:uiPriority w:val="9"/>
    <w:qFormat/>
    <w:rsid w:val="00C16312"/>
    <w:pPr>
      <w:keepNext/>
      <w:keepLines/>
      <w:numPr>
        <w:ilvl w:val="3"/>
        <w:numId w:val="34"/>
      </w:numPr>
      <w:suppressAutoHyphens/>
      <w:spacing w:before="120" w:after="120"/>
      <w:outlineLvl w:val="3"/>
    </w:pPr>
    <w:rPr>
      <w:rFonts w:asciiTheme="majorHAnsi" w:eastAsiaTheme="majorEastAsia" w:hAnsiTheme="majorHAnsi" w:cstheme="majorBidi"/>
      <w:b/>
      <w:bCs/>
      <w:iCs/>
      <w:color w:val="808080" w:themeColor="background1" w:themeShade="80"/>
      <w:kern w:val="24"/>
      <w:szCs w:val="24"/>
    </w:rPr>
  </w:style>
  <w:style w:type="paragraph" w:styleId="Heading5">
    <w:name w:val="heading 5"/>
    <w:next w:val="Body"/>
    <w:link w:val="Heading5Char"/>
    <w:uiPriority w:val="9"/>
    <w:qFormat/>
    <w:rsid w:val="00FA230B"/>
    <w:pPr>
      <w:keepNext/>
      <w:keepLines/>
      <w:numPr>
        <w:ilvl w:val="4"/>
        <w:numId w:val="14"/>
      </w:numPr>
      <w:suppressAutoHyphens/>
      <w:spacing w:before="120" w:after="120"/>
      <w:outlineLvl w:val="4"/>
    </w:pPr>
    <w:rPr>
      <w:rFonts w:asciiTheme="majorHAnsi" w:eastAsiaTheme="majorEastAsia" w:hAnsiTheme="majorHAnsi" w:cstheme="majorBidi"/>
      <w:b/>
      <w:i/>
      <w:color w:val="262626"/>
      <w:kern w:val="24"/>
      <w:szCs w:val="24"/>
    </w:rPr>
  </w:style>
  <w:style w:type="paragraph" w:styleId="Heading6">
    <w:name w:val="heading 6"/>
    <w:next w:val="Body"/>
    <w:link w:val="Heading6Char"/>
    <w:qFormat/>
    <w:rsid w:val="006C0A44"/>
    <w:pPr>
      <w:numPr>
        <w:ilvl w:val="5"/>
        <w:numId w:val="14"/>
      </w:numPr>
      <w:suppressAutoHyphens/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262626"/>
      <w:kern w:val="24"/>
      <w:szCs w:val="24"/>
    </w:rPr>
  </w:style>
  <w:style w:type="paragraph" w:styleId="Heading7">
    <w:name w:val="heading 7"/>
    <w:aliases w:val="Appendix A.n"/>
    <w:basedOn w:val="Heading2"/>
    <w:next w:val="Normal"/>
    <w:link w:val="Heading7Char"/>
    <w:qFormat/>
    <w:rsid w:val="00D21D34"/>
    <w:pPr>
      <w:numPr>
        <w:numId w:val="28"/>
      </w:numPr>
      <w:outlineLvl w:val="6"/>
    </w:pPr>
    <w:rPr>
      <w:iCs/>
      <w:szCs w:val="24"/>
    </w:rPr>
  </w:style>
  <w:style w:type="paragraph" w:styleId="Heading8">
    <w:name w:val="heading 8"/>
    <w:aliases w:val="Appendix A"/>
    <w:basedOn w:val="Heading1"/>
    <w:next w:val="Normal"/>
    <w:link w:val="Heading8Char"/>
    <w:qFormat/>
    <w:rsid w:val="00153EF4"/>
    <w:pPr>
      <w:keepNext w:val="0"/>
      <w:numPr>
        <w:numId w:val="28"/>
      </w:numPr>
      <w:suppressAutoHyphens w:val="0"/>
      <w:outlineLvl w:val="7"/>
    </w:pPr>
    <w:rPr>
      <w:rFonts w:eastAsia="Times New Roman"/>
      <w:bCs w:val="0"/>
      <w:szCs w:val="26"/>
    </w:rPr>
  </w:style>
  <w:style w:type="paragraph" w:styleId="Heading9">
    <w:name w:val="heading 9"/>
    <w:aliases w:val="Other Heading"/>
    <w:basedOn w:val="Heading5"/>
    <w:next w:val="Normal"/>
    <w:link w:val="Heading9Char"/>
    <w:rsid w:val="009F5FB8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Exhibit Caption"/>
    <w:next w:val="Body"/>
    <w:link w:val="CaptionChar"/>
    <w:uiPriority w:val="2"/>
    <w:qFormat/>
    <w:rsid w:val="003968A8"/>
    <w:pPr>
      <w:keepNext/>
      <w:keepLines/>
      <w:spacing w:after="0"/>
      <w:contextualSpacing/>
      <w:jc w:val="center"/>
    </w:pPr>
    <w:rPr>
      <w:b/>
      <w:bCs/>
      <w:i/>
      <w:color w:val="002855" w:themeColor="text2"/>
      <w:kern w:val="24"/>
      <w:sz w:val="20"/>
      <w:szCs w:val="18"/>
    </w:rPr>
  </w:style>
  <w:style w:type="paragraph" w:customStyle="1" w:styleId="CaptionInLineImage">
    <w:name w:val="Caption: In Line Image"/>
    <w:basedOn w:val="Normal"/>
    <w:next w:val="Normal"/>
    <w:uiPriority w:val="2"/>
    <w:semiHidden/>
    <w:qFormat/>
    <w:locked/>
    <w:rsid w:val="008879E8"/>
    <w:pPr>
      <w:keepNext/>
      <w:jc w:val="center"/>
    </w:pPr>
    <w:rPr>
      <w:rFonts w:eastAsia="Times New Roman" w:cs="Times New Roman"/>
      <w:szCs w:val="20"/>
    </w:rPr>
  </w:style>
  <w:style w:type="character" w:customStyle="1" w:styleId="CaptionLabelColor">
    <w:name w:val="Caption: Label Color"/>
    <w:basedOn w:val="DefaultParagraphFont"/>
    <w:uiPriority w:val="2"/>
    <w:semiHidden/>
    <w:qFormat/>
    <w:locked/>
    <w:rsid w:val="008879E8"/>
    <w:rPr>
      <w:b/>
      <w:color w:val="002855" w:themeColor="text2"/>
    </w:rPr>
  </w:style>
  <w:style w:type="paragraph" w:customStyle="1" w:styleId="CaptionTable">
    <w:name w:val="Caption: Table"/>
    <w:basedOn w:val="Caption"/>
    <w:next w:val="Normal"/>
    <w:uiPriority w:val="2"/>
    <w:semiHidden/>
    <w:qFormat/>
    <w:locked/>
    <w:rsid w:val="00D74BC2"/>
  </w:style>
  <w:style w:type="character" w:styleId="Emphasis">
    <w:name w:val="Emphasis"/>
    <w:basedOn w:val="DefaultParagraphFont"/>
    <w:uiPriority w:val="99"/>
    <w:semiHidden/>
    <w:qFormat/>
    <w:locked/>
    <w:rsid w:val="00A713C4"/>
    <w:rPr>
      <w:b/>
      <w:bCs/>
      <w:color w:val="002855"/>
    </w:rPr>
  </w:style>
  <w:style w:type="character" w:customStyle="1" w:styleId="Heading3Char">
    <w:name w:val="Heading 3 Char"/>
    <w:basedOn w:val="DefaultParagraphFont"/>
    <w:link w:val="Heading3"/>
    <w:uiPriority w:val="9"/>
    <w:rsid w:val="00C16312"/>
    <w:rPr>
      <w:rFonts w:asciiTheme="majorHAnsi" w:eastAsiaTheme="majorEastAsia" w:hAnsiTheme="majorHAnsi" w:cstheme="majorBidi"/>
      <w:b/>
      <w:bCs/>
      <w:color w:val="578AC8"/>
      <w:kern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16312"/>
    <w:rPr>
      <w:rFonts w:asciiTheme="majorHAnsi" w:eastAsiaTheme="majorEastAsia" w:hAnsiTheme="majorHAnsi" w:cstheme="majorBidi"/>
      <w:b/>
      <w:bCs/>
      <w:iCs/>
      <w:color w:val="808080" w:themeColor="background1" w:themeShade="80"/>
      <w:kern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A230B"/>
    <w:rPr>
      <w:rFonts w:asciiTheme="majorHAnsi" w:eastAsiaTheme="majorEastAsia" w:hAnsiTheme="majorHAnsi" w:cstheme="majorBidi"/>
      <w:b/>
      <w:i/>
      <w:color w:val="262626"/>
      <w:kern w:val="24"/>
      <w:szCs w:val="24"/>
    </w:rPr>
  </w:style>
  <w:style w:type="character" w:customStyle="1" w:styleId="Heading6Char">
    <w:name w:val="Heading 6 Char"/>
    <w:basedOn w:val="DefaultParagraphFont"/>
    <w:link w:val="Heading6"/>
    <w:rsid w:val="006C0A44"/>
    <w:rPr>
      <w:rFonts w:asciiTheme="majorHAnsi" w:eastAsiaTheme="majorEastAsia" w:hAnsiTheme="majorHAnsi" w:cstheme="majorBidi"/>
      <w:b/>
      <w:bCs/>
      <w:i/>
      <w:iCs/>
      <w:color w:val="262626"/>
      <w:kern w:val="24"/>
      <w:szCs w:val="24"/>
    </w:rPr>
  </w:style>
  <w:style w:type="character" w:customStyle="1" w:styleId="Heading7Char">
    <w:name w:val="Heading 7 Char"/>
    <w:aliases w:val="Appendix A.n Char"/>
    <w:basedOn w:val="DefaultParagraphFont"/>
    <w:link w:val="Heading7"/>
    <w:rsid w:val="009C075F"/>
    <w:rPr>
      <w:rFonts w:asciiTheme="majorHAnsi" w:eastAsiaTheme="majorEastAsia" w:hAnsiTheme="majorHAnsi" w:cstheme="majorBidi"/>
      <w:b/>
      <w:bCs/>
      <w:iCs/>
      <w:color w:val="285BAA"/>
      <w:kern w:val="24"/>
      <w:szCs w:val="24"/>
    </w:rPr>
  </w:style>
  <w:style w:type="character" w:customStyle="1" w:styleId="Heading8Char">
    <w:name w:val="Heading 8 Char"/>
    <w:aliases w:val="Appendix A Char"/>
    <w:basedOn w:val="DefaultParagraphFont"/>
    <w:link w:val="Heading8"/>
    <w:rsid w:val="009C075F"/>
    <w:rPr>
      <w:rFonts w:asciiTheme="majorHAnsi" w:eastAsia="Times New Roman" w:hAnsiTheme="majorHAnsi" w:cstheme="majorBidi"/>
      <w:b/>
      <w:smallCaps/>
      <w:color w:val="002654"/>
      <w:kern w:val="24"/>
      <w:sz w:val="26"/>
      <w:szCs w:val="26"/>
    </w:rPr>
  </w:style>
  <w:style w:type="character" w:customStyle="1" w:styleId="Heading9Char">
    <w:name w:val="Heading 9 Char"/>
    <w:aliases w:val="Other Heading Char"/>
    <w:basedOn w:val="DefaultParagraphFont"/>
    <w:link w:val="Heading9"/>
    <w:rsid w:val="009F5FB8"/>
    <w:rPr>
      <w:rFonts w:asciiTheme="majorHAnsi" w:eastAsiaTheme="majorEastAsia" w:hAnsiTheme="majorHAnsi" w:cstheme="majorBidi"/>
      <w:b/>
      <w:iCs/>
      <w:color w:val="262626"/>
      <w:kern w:val="24"/>
      <w:szCs w:val="24"/>
    </w:rPr>
  </w:style>
  <w:style w:type="table" w:customStyle="1" w:styleId="OutlineGoldTeamContainer">
    <w:name w:val="Outline: Gold Team Container"/>
    <w:basedOn w:val="TableNormal"/>
    <w:uiPriority w:val="99"/>
    <w:qFormat/>
    <w:locked/>
    <w:rsid w:val="008726EE"/>
    <w:pPr>
      <w:spacing w:after="0"/>
    </w:pPr>
    <w:rPr>
      <w:sz w:val="20"/>
    </w:rPr>
    <w:tblPr>
      <w:tblStyleRowBandSize w:val="1"/>
      <w:tblStyleColBandSize w:val="1"/>
      <w:jc w:val="center"/>
      <w:tblBorders>
        <w:top w:val="single" w:sz="2" w:space="0" w:color="806800" w:themeColor="accent4" w:themeShade="80"/>
        <w:left w:val="single" w:sz="2" w:space="0" w:color="806800" w:themeColor="accent4" w:themeShade="80"/>
        <w:bottom w:val="single" w:sz="2" w:space="0" w:color="806800" w:themeColor="accent4" w:themeShade="80"/>
        <w:right w:val="single" w:sz="2" w:space="0" w:color="806800" w:themeColor="accent4" w:themeShade="80"/>
        <w:insideH w:val="single" w:sz="2" w:space="0" w:color="806800" w:themeColor="accent4" w:themeShade="80"/>
        <w:insideV w:val="single" w:sz="2" w:space="0" w:color="806800" w:themeColor="accent4" w:themeShade="80"/>
      </w:tblBorders>
      <w:tblCellMar>
        <w:top w:w="29" w:type="dxa"/>
        <w:left w:w="29" w:type="dxa"/>
        <w:bottom w:w="29" w:type="dxa"/>
        <w:right w:w="29" w:type="dxa"/>
      </w:tblCellMar>
    </w:tblPr>
    <w:trPr>
      <w:jc w:val="center"/>
    </w:trPr>
    <w:tblStylePr w:type="firstRow">
      <w:pPr>
        <w:keepNext/>
        <w:wordWrap/>
      </w:pPr>
      <w:rPr>
        <w:b/>
        <w:color w:val="000000" w:themeColor="text1"/>
      </w:rPr>
      <w:tblPr/>
      <w:tcPr>
        <w:shd w:val="clear" w:color="auto" w:fill="FFD100" w:themeFill="accent4"/>
      </w:tcPr>
    </w:tblStylePr>
    <w:tblStylePr w:type="lastRow">
      <w:rPr>
        <w:b/>
        <w:color w:val="auto"/>
      </w:rPr>
    </w:tblStylePr>
    <w:tblStylePr w:type="firstCol">
      <w:rPr>
        <w:b/>
        <w:color w:val="auto"/>
      </w:rPr>
      <w:tblPr/>
      <w:tcPr>
        <w:shd w:val="clear" w:color="auto" w:fill="FFD100" w:themeFill="accent4"/>
      </w:tcPr>
    </w:tblStylePr>
    <w:tblStylePr w:type="band1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2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1Horz">
      <w:tblPr/>
      <w:tcPr>
        <w:tcBorders>
          <w:insideH w:val="nil"/>
          <w:insideV w:val="single" w:sz="2" w:space="0" w:color="806800" w:themeColor="accent4" w:themeShade="80"/>
        </w:tcBorders>
      </w:tcPr>
    </w:tblStylePr>
    <w:tblStylePr w:type="band2Horz">
      <w:tblPr/>
      <w:tcPr>
        <w:tcBorders>
          <w:insideH w:val="single" w:sz="2" w:space="0" w:color="A19E93"/>
          <w:insideV w:val="single" w:sz="2" w:space="0" w:color="806800" w:themeColor="accent4" w:themeShade="80"/>
        </w:tcBorders>
        <w:shd w:val="clear" w:color="auto" w:fill="FFF5CC" w:themeFill="accent4" w:themeFillTint="33"/>
      </w:tcPr>
    </w:tblStylePr>
  </w:style>
  <w:style w:type="paragraph" w:styleId="Footer">
    <w:name w:val="footer"/>
    <w:link w:val="FooterChar"/>
    <w:uiPriority w:val="99"/>
    <w:rsid w:val="00685F7E"/>
    <w:pPr>
      <w:pBdr>
        <w:top w:val="single" w:sz="4" w:space="4" w:color="0072CE"/>
      </w:pBdr>
      <w:tabs>
        <w:tab w:val="right" w:pos="9360"/>
      </w:tabs>
      <w:spacing w:after="0"/>
      <w:jc w:val="both"/>
    </w:pPr>
    <w:rPr>
      <w:rFonts w:ascii="Arial Narrow" w:hAnsi="Arial Narrow"/>
      <w:color w:val="000000" w:themeColor="text1"/>
      <w:kern w:val="2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5F7E"/>
    <w:rPr>
      <w:rFonts w:ascii="Arial Narrow" w:hAnsi="Arial Narrow"/>
      <w:color w:val="000000" w:themeColor="text1"/>
      <w:kern w:val="24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69D7"/>
    <w:rPr>
      <w:rFonts w:asciiTheme="majorHAnsi" w:eastAsiaTheme="majorEastAsia" w:hAnsiTheme="majorHAnsi" w:cstheme="majorBidi"/>
      <w:b/>
      <w:bCs/>
      <w:smallCaps/>
      <w:color w:val="002654"/>
      <w:kern w:val="24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69D7"/>
    <w:rPr>
      <w:rFonts w:asciiTheme="majorHAnsi" w:eastAsiaTheme="majorEastAsia" w:hAnsiTheme="majorHAnsi" w:cstheme="majorBidi"/>
      <w:b/>
      <w:bCs/>
      <w:color w:val="285BAA"/>
      <w:kern w:val="24"/>
      <w:szCs w:val="26"/>
    </w:rPr>
  </w:style>
  <w:style w:type="character" w:styleId="Hyperlink">
    <w:name w:val="Hyperlink"/>
    <w:basedOn w:val="DefaultParagraphFont"/>
    <w:uiPriority w:val="99"/>
    <w:rsid w:val="008879E8"/>
    <w:rPr>
      <w:color w:val="0072CE" w:themeColor="accent6"/>
      <w:u w:val="single"/>
    </w:rPr>
  </w:style>
  <w:style w:type="paragraph" w:styleId="ListBullet">
    <w:name w:val="List Bullet"/>
    <w:basedOn w:val="Normal"/>
    <w:uiPriority w:val="1"/>
    <w:locked/>
    <w:rsid w:val="000A7753"/>
    <w:pPr>
      <w:numPr>
        <w:numId w:val="9"/>
      </w:numPr>
      <w:contextualSpacing/>
    </w:pPr>
    <w:rPr>
      <w:rFonts w:eastAsia="Times New Roman" w:cs="Times New Roman"/>
    </w:rPr>
  </w:style>
  <w:style w:type="paragraph" w:styleId="ListNumber">
    <w:name w:val="List Number"/>
    <w:basedOn w:val="ListBullet"/>
    <w:uiPriority w:val="1"/>
    <w:semiHidden/>
    <w:qFormat/>
    <w:locked/>
    <w:rsid w:val="008879E8"/>
    <w:pPr>
      <w:numPr>
        <w:numId w:val="0"/>
      </w:numPr>
    </w:pPr>
  </w:style>
  <w:style w:type="character" w:customStyle="1" w:styleId="Headline">
    <w:name w:val="Headline"/>
    <w:basedOn w:val="DefaultParagraphFont"/>
    <w:uiPriority w:val="8"/>
    <w:semiHidden/>
    <w:qFormat/>
    <w:locked/>
    <w:rsid w:val="008879E8"/>
    <w:rPr>
      <w:b/>
      <w:bCs/>
      <w:color w:val="002855" w:themeColor="text2"/>
    </w:rPr>
  </w:style>
  <w:style w:type="paragraph" w:customStyle="1" w:styleId="TableBullets">
    <w:name w:val="Table: Bullets"/>
    <w:basedOn w:val="TableBody"/>
    <w:link w:val="TableBulletsChar"/>
    <w:uiPriority w:val="2"/>
    <w:qFormat/>
    <w:rsid w:val="003A5496"/>
    <w:pPr>
      <w:numPr>
        <w:numId w:val="29"/>
      </w:numPr>
      <w:spacing w:before="20" w:after="20"/>
      <w:ind w:left="216" w:hanging="216"/>
      <w:contextualSpacing/>
    </w:pPr>
    <w:rPr>
      <w:rFonts w:ascii="Times New Roman" w:eastAsia="Times New Roman" w:hAnsi="Times New Roman" w:cs="Times New Roman"/>
    </w:rPr>
  </w:style>
  <w:style w:type="paragraph" w:customStyle="1" w:styleId="TableBody">
    <w:name w:val="Table: Body"/>
    <w:basedOn w:val="Normal"/>
    <w:link w:val="TableBodyChar"/>
    <w:uiPriority w:val="2"/>
    <w:rsid w:val="002054CF"/>
    <w:pPr>
      <w:spacing w:before="0" w:after="0"/>
    </w:pPr>
    <w:rPr>
      <w:rFonts w:asciiTheme="minorHAnsi" w:hAnsiTheme="minorHAnsi"/>
      <w:sz w:val="20"/>
      <w:szCs w:val="20"/>
    </w:rPr>
  </w:style>
  <w:style w:type="paragraph" w:customStyle="1" w:styleId="TableNumbered">
    <w:name w:val="Table: Numbered"/>
    <w:basedOn w:val="TableBody"/>
    <w:uiPriority w:val="2"/>
    <w:semiHidden/>
    <w:qFormat/>
    <w:locked/>
    <w:rsid w:val="008879E8"/>
  </w:style>
  <w:style w:type="table" w:styleId="TableGrid">
    <w:name w:val="Table Grid"/>
    <w:aliases w:val="Proposal Table,CV table,EY Table,Table Grid (Betty),Table Definitions Grid,Deloitte Table Grid,Table Definitions Grid2,Table Definitions Grid11,Table Definitions Grid3,Table Definitions Grid12"/>
    <w:basedOn w:val="TableNormal"/>
    <w:uiPriority w:val="39"/>
    <w:locked/>
    <w:rsid w:val="005E63CC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sz w:val="20"/>
      </w:rPr>
      <w:tblPr/>
      <w:tcPr>
        <w:shd w:val="clear" w:color="auto" w:fill="0072CE" w:themeFill="accent6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8879E8"/>
    <w:pPr>
      <w:tabs>
        <w:tab w:val="right" w:leader="dot" w:pos="9360"/>
      </w:tabs>
      <w:ind w:left="990" w:right="720" w:hanging="99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CB422D"/>
    <w:pPr>
      <w:tabs>
        <w:tab w:val="left" w:pos="360"/>
        <w:tab w:val="right" w:leader="dot" w:pos="9360"/>
      </w:tabs>
      <w:spacing w:after="0"/>
      <w:ind w:right="720"/>
    </w:pPr>
    <w:rPr>
      <w:rFonts w:eastAsiaTheme="majorEastAsia"/>
      <w:b/>
      <w:noProof/>
    </w:rPr>
  </w:style>
  <w:style w:type="paragraph" w:styleId="TOC2">
    <w:name w:val="toc 2"/>
    <w:basedOn w:val="Normal"/>
    <w:next w:val="Normal"/>
    <w:autoRedefine/>
    <w:uiPriority w:val="39"/>
    <w:rsid w:val="008879E8"/>
    <w:pPr>
      <w:tabs>
        <w:tab w:val="left" w:pos="900"/>
        <w:tab w:val="right" w:leader="dot" w:pos="9360"/>
      </w:tabs>
      <w:ind w:left="900" w:right="720" w:hanging="540"/>
    </w:pPr>
    <w:rPr>
      <w:rFonts w:eastAsiaTheme="minorEastAsia"/>
      <w:noProof/>
    </w:rPr>
  </w:style>
  <w:style w:type="paragraph" w:styleId="TOC3">
    <w:name w:val="toc 3"/>
    <w:basedOn w:val="Normal"/>
    <w:next w:val="Normal"/>
    <w:autoRedefine/>
    <w:uiPriority w:val="39"/>
    <w:rsid w:val="008879E8"/>
    <w:pPr>
      <w:tabs>
        <w:tab w:val="left" w:pos="1620"/>
        <w:tab w:val="right" w:leader="dot" w:pos="9360"/>
      </w:tabs>
      <w:ind w:left="1620" w:right="720" w:hanging="720"/>
    </w:pPr>
    <w:rPr>
      <w:rFonts w:eastAsia="Times New Roman"/>
      <w:noProof/>
    </w:rPr>
  </w:style>
  <w:style w:type="paragraph" w:styleId="TOCHeading">
    <w:name w:val="TOC Heading"/>
    <w:aliases w:val="Major Section Title"/>
    <w:basedOn w:val="Heading1"/>
    <w:next w:val="Normal"/>
    <w:uiPriority w:val="39"/>
    <w:qFormat/>
    <w:rsid w:val="00F177AB"/>
    <w:pPr>
      <w:numPr>
        <w:numId w:val="0"/>
      </w:numPr>
      <w:pBdr>
        <w:bottom w:val="single" w:sz="8" w:space="2" w:color="002654"/>
      </w:pBdr>
      <w:jc w:val="center"/>
    </w:pPr>
    <w:rPr>
      <w:rFonts w:eastAsia="Times New Roman"/>
      <w:bCs w:val="0"/>
    </w:rPr>
  </w:style>
  <w:style w:type="paragraph" w:styleId="FootnoteText">
    <w:name w:val="footnote text"/>
    <w:basedOn w:val="Normal"/>
    <w:link w:val="FootnoteTextChar"/>
    <w:uiPriority w:val="11"/>
    <w:semiHidden/>
    <w:locked/>
    <w:rsid w:val="008879E8"/>
    <w:pPr>
      <w:spacing w:before="0" w:after="0"/>
    </w:pPr>
    <w:rPr>
      <w:i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E04FE0"/>
    <w:rPr>
      <w:rFonts w:asciiTheme="majorHAnsi" w:hAnsiTheme="majorHAnsi"/>
      <w:i/>
      <w:sz w:val="24"/>
      <w:szCs w:val="20"/>
    </w:rPr>
  </w:style>
  <w:style w:type="character" w:styleId="FootnoteReference">
    <w:name w:val="footnote reference"/>
    <w:basedOn w:val="DefaultParagraphFont"/>
    <w:uiPriority w:val="11"/>
    <w:semiHidden/>
    <w:locked/>
    <w:rsid w:val="008879E8"/>
    <w:rPr>
      <w:vertAlign w:val="superscript"/>
    </w:rPr>
  </w:style>
  <w:style w:type="paragraph" w:customStyle="1" w:styleId="HeaderFooterRightAligned">
    <w:name w:val="Header/Footer: Right Aligned"/>
    <w:basedOn w:val="Normal"/>
    <w:uiPriority w:val="39"/>
    <w:semiHidden/>
    <w:locked/>
    <w:rsid w:val="008879E8"/>
    <w:pPr>
      <w:tabs>
        <w:tab w:val="right" w:pos="9360"/>
      </w:tabs>
      <w:spacing w:before="0" w:after="0"/>
      <w:ind w:right="86"/>
      <w:jc w:val="right"/>
    </w:pPr>
    <w:rPr>
      <w:rFonts w:eastAsia="Times New Roman" w:cs="Times New Roman"/>
      <w:color w:val="002855" w:themeColor="text2"/>
      <w:sz w:val="20"/>
      <w:szCs w:val="16"/>
    </w:rPr>
  </w:style>
  <w:style w:type="character" w:customStyle="1" w:styleId="CaptionChar">
    <w:name w:val="Caption Char"/>
    <w:aliases w:val="Exhibit Caption Char"/>
    <w:basedOn w:val="DefaultParagraphFont"/>
    <w:link w:val="Caption"/>
    <w:uiPriority w:val="2"/>
    <w:rsid w:val="003968A8"/>
    <w:rPr>
      <w:rFonts w:ascii="Times New Roman" w:hAnsi="Times New Roman"/>
      <w:b/>
      <w:bCs/>
      <w:i/>
      <w:color w:val="002855" w:themeColor="text2"/>
      <w:kern w:val="24"/>
      <w:sz w:val="20"/>
      <w:szCs w:val="18"/>
    </w:rPr>
  </w:style>
  <w:style w:type="paragraph" w:customStyle="1" w:styleId="ListAlpha">
    <w:name w:val="List Alpha"/>
    <w:basedOn w:val="ListBullet"/>
    <w:uiPriority w:val="1"/>
    <w:semiHidden/>
    <w:locked/>
    <w:rsid w:val="008879E8"/>
    <w:pPr>
      <w:numPr>
        <w:numId w:val="0"/>
      </w:numPr>
    </w:pPr>
  </w:style>
  <w:style w:type="paragraph" w:customStyle="1" w:styleId="CvrObject">
    <w:name w:val="Cvr. Object"/>
    <w:uiPriority w:val="38"/>
    <w:locked/>
    <w:rsid w:val="006A4F34"/>
    <w:pPr>
      <w:framePr w:hSpace="180" w:wrap="around" w:vAnchor="text" w:hAnchor="margin" w:x="90" w:y="1647"/>
      <w:suppressAutoHyphens/>
      <w:spacing w:after="0"/>
    </w:pPr>
    <w:rPr>
      <w:rFonts w:asciiTheme="majorHAnsi" w:hAnsiTheme="majorHAnsi"/>
      <w:b/>
      <w:color w:val="FFFFFF" w:themeColor="background1"/>
      <w:kern w:val="24"/>
      <w:sz w:val="28"/>
    </w:rPr>
  </w:style>
  <w:style w:type="table" w:styleId="LightGrid-Accent3">
    <w:name w:val="Light Grid Accent 3"/>
    <w:basedOn w:val="TableNormal"/>
    <w:uiPriority w:val="62"/>
    <w:locked/>
    <w:rsid w:val="00B119E7"/>
    <w:pPr>
      <w:spacing w:after="0"/>
    </w:pPr>
    <w:tblPr>
      <w:tblStyleRowBandSize w:val="1"/>
      <w:tblStyleColBandSize w:val="1"/>
      <w:tblBorders>
        <w:top w:val="single" w:sz="8" w:space="0" w:color="C1C6C8" w:themeColor="accent3"/>
        <w:left w:val="single" w:sz="8" w:space="0" w:color="C1C6C8" w:themeColor="accent3"/>
        <w:bottom w:val="single" w:sz="8" w:space="0" w:color="C1C6C8" w:themeColor="accent3"/>
        <w:right w:val="single" w:sz="8" w:space="0" w:color="C1C6C8" w:themeColor="accent3"/>
        <w:insideH w:val="single" w:sz="8" w:space="0" w:color="C1C6C8" w:themeColor="accent3"/>
        <w:insideV w:val="single" w:sz="8" w:space="0" w:color="C1C6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C6C8" w:themeColor="accent3"/>
          <w:left w:val="single" w:sz="8" w:space="0" w:color="C1C6C8" w:themeColor="accent3"/>
          <w:bottom w:val="single" w:sz="18" w:space="0" w:color="C1C6C8" w:themeColor="accent3"/>
          <w:right w:val="single" w:sz="8" w:space="0" w:color="C1C6C8" w:themeColor="accent3"/>
          <w:insideH w:val="nil"/>
          <w:insideV w:val="single" w:sz="8" w:space="0" w:color="C1C6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C6C8" w:themeColor="accent3"/>
          <w:left w:val="single" w:sz="8" w:space="0" w:color="C1C6C8" w:themeColor="accent3"/>
          <w:bottom w:val="single" w:sz="8" w:space="0" w:color="C1C6C8" w:themeColor="accent3"/>
          <w:right w:val="single" w:sz="8" w:space="0" w:color="C1C6C8" w:themeColor="accent3"/>
          <w:insideH w:val="nil"/>
          <w:insideV w:val="single" w:sz="8" w:space="0" w:color="C1C6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C6C8" w:themeColor="accent3"/>
          <w:left w:val="single" w:sz="8" w:space="0" w:color="C1C6C8" w:themeColor="accent3"/>
          <w:bottom w:val="single" w:sz="8" w:space="0" w:color="C1C6C8" w:themeColor="accent3"/>
          <w:right w:val="single" w:sz="8" w:space="0" w:color="C1C6C8" w:themeColor="accent3"/>
        </w:tcBorders>
      </w:tcPr>
    </w:tblStylePr>
    <w:tblStylePr w:type="band1Vert">
      <w:tblPr/>
      <w:tcPr>
        <w:tcBorders>
          <w:top w:val="single" w:sz="8" w:space="0" w:color="C1C6C8" w:themeColor="accent3"/>
          <w:left w:val="single" w:sz="8" w:space="0" w:color="C1C6C8" w:themeColor="accent3"/>
          <w:bottom w:val="single" w:sz="8" w:space="0" w:color="C1C6C8" w:themeColor="accent3"/>
          <w:right w:val="single" w:sz="8" w:space="0" w:color="C1C6C8" w:themeColor="accent3"/>
        </w:tcBorders>
        <w:shd w:val="clear" w:color="auto" w:fill="EFF0F1" w:themeFill="accent3" w:themeFillTint="3F"/>
      </w:tcPr>
    </w:tblStylePr>
    <w:tblStylePr w:type="band1Horz">
      <w:tblPr/>
      <w:tcPr>
        <w:tcBorders>
          <w:top w:val="single" w:sz="8" w:space="0" w:color="C1C6C8" w:themeColor="accent3"/>
          <w:left w:val="single" w:sz="8" w:space="0" w:color="C1C6C8" w:themeColor="accent3"/>
          <w:bottom w:val="single" w:sz="8" w:space="0" w:color="C1C6C8" w:themeColor="accent3"/>
          <w:right w:val="single" w:sz="8" w:space="0" w:color="C1C6C8" w:themeColor="accent3"/>
          <w:insideV w:val="single" w:sz="8" w:space="0" w:color="C1C6C8" w:themeColor="accent3"/>
        </w:tcBorders>
        <w:shd w:val="clear" w:color="auto" w:fill="EFF0F1" w:themeFill="accent3" w:themeFillTint="3F"/>
      </w:tcPr>
    </w:tblStylePr>
    <w:tblStylePr w:type="band2Horz">
      <w:tblPr/>
      <w:tcPr>
        <w:tcBorders>
          <w:top w:val="single" w:sz="8" w:space="0" w:color="C1C6C8" w:themeColor="accent3"/>
          <w:left w:val="single" w:sz="8" w:space="0" w:color="C1C6C8" w:themeColor="accent3"/>
          <w:bottom w:val="single" w:sz="8" w:space="0" w:color="C1C6C8" w:themeColor="accent3"/>
          <w:right w:val="single" w:sz="8" w:space="0" w:color="C1C6C8" w:themeColor="accent3"/>
          <w:insideV w:val="single" w:sz="8" w:space="0" w:color="C1C6C8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B119E7"/>
    <w:pPr>
      <w:spacing w:after="0"/>
    </w:pPr>
    <w:tblPr>
      <w:tblStyleRowBandSize w:val="1"/>
      <w:tblStyleColBandSize w:val="1"/>
      <w:tblBorders>
        <w:top w:val="single" w:sz="8" w:space="0" w:color="FFD100" w:themeColor="accent4"/>
        <w:left w:val="single" w:sz="8" w:space="0" w:color="FFD100" w:themeColor="accent4"/>
        <w:bottom w:val="single" w:sz="8" w:space="0" w:color="FFD100" w:themeColor="accent4"/>
        <w:right w:val="single" w:sz="8" w:space="0" w:color="FFD1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1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</w:tcBorders>
      </w:tcPr>
    </w:tblStylePr>
    <w:tblStylePr w:type="band1Horz">
      <w:tblPr/>
      <w:tcPr>
        <w:tcBorders>
          <w:top w:val="single" w:sz="8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B119E7"/>
    <w:pPr>
      <w:spacing w:after="0"/>
    </w:pPr>
    <w:tblPr>
      <w:tblStyleRowBandSize w:val="1"/>
      <w:tblStyleColBandSize w:val="1"/>
      <w:tblBorders>
        <w:top w:val="single" w:sz="8" w:space="0" w:color="D0D4D5" w:themeColor="accent3" w:themeTint="BF"/>
        <w:left w:val="single" w:sz="8" w:space="0" w:color="D0D4D5" w:themeColor="accent3" w:themeTint="BF"/>
        <w:bottom w:val="single" w:sz="8" w:space="0" w:color="D0D4D5" w:themeColor="accent3" w:themeTint="BF"/>
        <w:right w:val="single" w:sz="8" w:space="0" w:color="D0D4D5" w:themeColor="accent3" w:themeTint="BF"/>
        <w:insideH w:val="single" w:sz="8" w:space="0" w:color="D0D4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D4D5" w:themeColor="accent3" w:themeTint="BF"/>
          <w:left w:val="single" w:sz="8" w:space="0" w:color="D0D4D5" w:themeColor="accent3" w:themeTint="BF"/>
          <w:bottom w:val="single" w:sz="8" w:space="0" w:color="D0D4D5" w:themeColor="accent3" w:themeTint="BF"/>
          <w:right w:val="single" w:sz="8" w:space="0" w:color="D0D4D5" w:themeColor="accent3" w:themeTint="BF"/>
          <w:insideH w:val="nil"/>
          <w:insideV w:val="nil"/>
        </w:tcBorders>
        <w:shd w:val="clear" w:color="auto" w:fill="C1C6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4D5" w:themeColor="accent3" w:themeTint="BF"/>
          <w:left w:val="single" w:sz="8" w:space="0" w:color="D0D4D5" w:themeColor="accent3" w:themeTint="BF"/>
          <w:bottom w:val="single" w:sz="8" w:space="0" w:color="D0D4D5" w:themeColor="accent3" w:themeTint="BF"/>
          <w:right w:val="single" w:sz="8" w:space="0" w:color="D0D4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0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semiHidden/>
    <w:locked/>
    <w:rsid w:val="001B4366"/>
    <w:pPr>
      <w:spacing w:before="40" w:after="40"/>
      <w:ind w:left="1080"/>
    </w:pPr>
    <w:rPr>
      <w:rFonts w:ascii="Arial" w:eastAsia="Calibri" w:hAnsi="Arial" w:cs="Times New Roman"/>
    </w:rPr>
  </w:style>
  <w:style w:type="table" w:styleId="MediumList2-Accent1">
    <w:name w:val="Medium List 2 Accent 1"/>
    <w:basedOn w:val="TableNormal"/>
    <w:uiPriority w:val="66"/>
    <w:locked/>
    <w:rsid w:val="001B4366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7D700" w:themeColor="accent1"/>
        <w:left w:val="single" w:sz="8" w:space="0" w:color="97D700" w:themeColor="accent1"/>
        <w:bottom w:val="single" w:sz="8" w:space="0" w:color="97D700" w:themeColor="accent1"/>
        <w:right w:val="single" w:sz="8" w:space="0" w:color="97D7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B6" w:themeFill="accen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locked/>
    <w:rsid w:val="00A51FE2"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semiHidden/>
    <w:locked/>
    <w:rsid w:val="001B4366"/>
    <w:pPr>
      <w:spacing w:before="0" w:after="0"/>
      <w:ind w:left="878"/>
    </w:pPr>
    <w:rPr>
      <w:rFonts w:ascii="Arial" w:eastAsia="Calibri" w:hAnsi="Arial" w:cs="Times New Roman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locked/>
    <w:rsid w:val="00D477F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04FE0"/>
    <w:rPr>
      <w:rFonts w:asciiTheme="majorHAnsi" w:hAnsiTheme="majorHAnsi"/>
      <w:b/>
      <w:bCs/>
      <w:sz w:val="24"/>
    </w:rPr>
  </w:style>
  <w:style w:type="character" w:customStyle="1" w:styleId="CVPNavy">
    <w:name w:val="CVP Navy"/>
    <w:basedOn w:val="DefaultParagraphFont"/>
    <w:uiPriority w:val="1"/>
    <w:semiHidden/>
    <w:qFormat/>
    <w:locked/>
    <w:rsid w:val="00A51FE2"/>
    <w:rPr>
      <w:rFonts w:eastAsiaTheme="minorHAnsi"/>
      <w:color w:val="002855" w:themeColor="text2"/>
    </w:rPr>
  </w:style>
  <w:style w:type="character" w:customStyle="1" w:styleId="CVPNavyBold">
    <w:name w:val="CVP Navy Bold"/>
    <w:basedOn w:val="DefaultParagraphFont"/>
    <w:uiPriority w:val="1"/>
    <w:semiHidden/>
    <w:qFormat/>
    <w:locked/>
    <w:rsid w:val="00A51FE2"/>
    <w:rPr>
      <w:b/>
      <w:color w:val="C1C6C8" w:themeColor="accent3"/>
    </w:rPr>
  </w:style>
  <w:style w:type="character" w:styleId="FollowedHyperlink">
    <w:name w:val="FollowedHyperlink"/>
    <w:basedOn w:val="DefaultParagraphFont"/>
    <w:uiPriority w:val="99"/>
    <w:semiHidden/>
    <w:locked/>
    <w:rsid w:val="008879E8"/>
    <w:rPr>
      <w:color w:val="002855" w:themeColor="followedHyperlink"/>
      <w:u w:val="single"/>
    </w:rPr>
  </w:style>
  <w:style w:type="table" w:customStyle="1" w:styleId="LayoutTbl">
    <w:name w:val="Layout Tbl"/>
    <w:basedOn w:val="TableNormal"/>
    <w:uiPriority w:val="99"/>
    <w:rsid w:val="00A51FE2"/>
    <w:pPr>
      <w:spacing w:after="0"/>
    </w:pPr>
    <w:tblPr>
      <w:jc w:val="center"/>
      <w:tblCellMar>
        <w:left w:w="0" w:type="dxa"/>
        <w:right w:w="58" w:type="dxa"/>
      </w:tblCellMar>
    </w:tblPr>
    <w:trPr>
      <w:jc w:val="center"/>
    </w:trPr>
  </w:style>
  <w:style w:type="paragraph" w:styleId="ListParagraph">
    <w:name w:val="List Paragraph"/>
    <w:basedOn w:val="Normal"/>
    <w:uiPriority w:val="34"/>
    <w:qFormat/>
    <w:locked/>
    <w:rsid w:val="008879E8"/>
    <w:pPr>
      <w:ind w:left="720"/>
      <w:contextualSpacing/>
    </w:pPr>
  </w:style>
  <w:style w:type="table" w:styleId="LightGrid-Accent4">
    <w:name w:val="Light Grid Accent 4"/>
    <w:basedOn w:val="TableNormal"/>
    <w:uiPriority w:val="62"/>
    <w:locked/>
    <w:rsid w:val="00B119E7"/>
    <w:pPr>
      <w:spacing w:after="0"/>
    </w:pPr>
    <w:tblPr>
      <w:tblStyleRowBandSize w:val="1"/>
      <w:tblStyleColBandSize w:val="1"/>
      <w:tblBorders>
        <w:top w:val="single" w:sz="8" w:space="0" w:color="FFD100" w:themeColor="accent4"/>
        <w:left w:val="single" w:sz="8" w:space="0" w:color="FFD100" w:themeColor="accent4"/>
        <w:bottom w:val="single" w:sz="8" w:space="0" w:color="FFD100" w:themeColor="accent4"/>
        <w:right w:val="single" w:sz="8" w:space="0" w:color="FFD100" w:themeColor="accent4"/>
        <w:insideH w:val="single" w:sz="8" w:space="0" w:color="FFD100" w:themeColor="accent4"/>
        <w:insideV w:val="single" w:sz="8" w:space="0" w:color="FFD1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00" w:themeColor="accent4"/>
          <w:left w:val="single" w:sz="8" w:space="0" w:color="FFD100" w:themeColor="accent4"/>
          <w:bottom w:val="single" w:sz="18" w:space="0" w:color="FFD100" w:themeColor="accent4"/>
          <w:right w:val="single" w:sz="8" w:space="0" w:color="FFD100" w:themeColor="accent4"/>
          <w:insideH w:val="nil"/>
          <w:insideV w:val="single" w:sz="8" w:space="0" w:color="FFD1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  <w:insideH w:val="nil"/>
          <w:insideV w:val="single" w:sz="8" w:space="0" w:color="FFD1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</w:tcBorders>
      </w:tcPr>
    </w:tblStylePr>
    <w:tblStylePr w:type="band1Vert">
      <w:tblPr/>
      <w:tcPr>
        <w:tcBorders>
          <w:top w:val="single" w:sz="8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</w:tcBorders>
        <w:shd w:val="clear" w:color="auto" w:fill="FFF3C0" w:themeFill="accent4" w:themeFillTint="3F"/>
      </w:tcPr>
    </w:tblStylePr>
    <w:tblStylePr w:type="band1Horz">
      <w:tblPr/>
      <w:tcPr>
        <w:tcBorders>
          <w:top w:val="single" w:sz="8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  <w:insideV w:val="single" w:sz="8" w:space="0" w:color="FFD100" w:themeColor="accent4"/>
        </w:tcBorders>
        <w:shd w:val="clear" w:color="auto" w:fill="FFF3C0" w:themeFill="accent4" w:themeFillTint="3F"/>
      </w:tcPr>
    </w:tblStylePr>
    <w:tblStylePr w:type="band2Horz">
      <w:tblPr/>
      <w:tcPr>
        <w:tcBorders>
          <w:top w:val="single" w:sz="8" w:space="0" w:color="FFD100" w:themeColor="accent4"/>
          <w:left w:val="single" w:sz="8" w:space="0" w:color="FFD100" w:themeColor="accent4"/>
          <w:bottom w:val="single" w:sz="8" w:space="0" w:color="FFD100" w:themeColor="accent4"/>
          <w:right w:val="single" w:sz="8" w:space="0" w:color="FFD100" w:themeColor="accent4"/>
          <w:insideV w:val="single" w:sz="8" w:space="0" w:color="FFD100" w:themeColor="accent4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0F1A47"/>
    <w:pPr>
      <w:spacing w:after="0"/>
    </w:pPr>
    <w:tblPr>
      <w:tblStyleRowBandSize w:val="1"/>
      <w:tblStyleColBandSize w:val="1"/>
      <w:tblBorders>
        <w:top w:val="single" w:sz="8" w:space="0" w:color="D6D2C4" w:themeColor="accent2"/>
        <w:left w:val="single" w:sz="8" w:space="0" w:color="D6D2C4" w:themeColor="accent2"/>
        <w:bottom w:val="single" w:sz="8" w:space="0" w:color="D6D2C4" w:themeColor="accent2"/>
        <w:right w:val="single" w:sz="8" w:space="0" w:color="D6D2C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2"/>
          <w:left w:val="single" w:sz="8" w:space="0" w:color="D6D2C4" w:themeColor="accent2"/>
          <w:bottom w:val="single" w:sz="8" w:space="0" w:color="D6D2C4" w:themeColor="accent2"/>
          <w:right w:val="single" w:sz="8" w:space="0" w:color="D6D2C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2"/>
          <w:left w:val="single" w:sz="8" w:space="0" w:color="D6D2C4" w:themeColor="accent2"/>
          <w:bottom w:val="single" w:sz="8" w:space="0" w:color="D6D2C4" w:themeColor="accent2"/>
          <w:right w:val="single" w:sz="8" w:space="0" w:color="D6D2C4" w:themeColor="accent2"/>
        </w:tcBorders>
      </w:tcPr>
    </w:tblStylePr>
    <w:tblStylePr w:type="band1Horz">
      <w:tblPr/>
      <w:tcPr>
        <w:tcBorders>
          <w:top w:val="single" w:sz="8" w:space="0" w:color="D6D2C4" w:themeColor="accent2"/>
          <w:left w:val="single" w:sz="8" w:space="0" w:color="D6D2C4" w:themeColor="accent2"/>
          <w:bottom w:val="single" w:sz="8" w:space="0" w:color="D6D2C4" w:themeColor="accent2"/>
          <w:right w:val="single" w:sz="8" w:space="0" w:color="D6D2C4" w:themeColor="accent2"/>
        </w:tcBorders>
      </w:tcPr>
    </w:tblStylePr>
  </w:style>
  <w:style w:type="table" w:customStyle="1" w:styleId="OutlineBlueTeamContainer">
    <w:name w:val="Outline: Blue Team Container"/>
    <w:basedOn w:val="OutlineGoldTeamContainer"/>
    <w:uiPriority w:val="99"/>
    <w:locked/>
    <w:rsid w:val="00FC4CF9"/>
    <w:tblPr>
      <w:tblBorders>
        <w:top w:val="single" w:sz="2" w:space="0" w:color="002855" w:themeColor="text2"/>
        <w:left w:val="single" w:sz="2" w:space="0" w:color="002855" w:themeColor="text2"/>
        <w:bottom w:val="single" w:sz="2" w:space="0" w:color="002855" w:themeColor="text2"/>
        <w:right w:val="single" w:sz="2" w:space="0" w:color="002855" w:themeColor="text2"/>
        <w:insideH w:val="single" w:sz="2" w:space="0" w:color="002855" w:themeColor="text2"/>
        <w:insideV w:val="single" w:sz="2" w:space="0" w:color="002855" w:themeColor="text2"/>
      </w:tblBorders>
    </w:tblPr>
    <w:tblStylePr w:type="firstRow">
      <w:pPr>
        <w:keepNext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0072CE" w:themeFill="accent6"/>
        <w:vAlign w:val="bottom"/>
      </w:tcPr>
    </w:tblStylePr>
    <w:tblStylePr w:type="lastRow">
      <w:rPr>
        <w:b/>
        <w:color w:val="auto"/>
      </w:rPr>
      <w:tblPr/>
      <w:tcPr>
        <w:tcBorders>
          <w:top w:val="double" w:sz="4" w:space="0" w:color="C1C6C8" w:themeColor="accent3"/>
        </w:tcBorders>
        <w:shd w:val="clear" w:color="auto" w:fill="CCD4DD"/>
      </w:tcPr>
    </w:tblStylePr>
    <w:tblStylePr w:type="firstCol">
      <w:rPr>
        <w:b/>
        <w:color w:val="FFFFFF" w:themeColor="background1"/>
      </w:rPr>
      <w:tblPr/>
      <w:tcPr>
        <w:shd w:val="clear" w:color="auto" w:fill="0072CE" w:themeFill="accent6"/>
      </w:tcPr>
    </w:tblStylePr>
    <w:tblStylePr w:type="lastCol">
      <w:rPr>
        <w:color w:val="auto"/>
      </w:rPr>
      <w:tblPr/>
      <w:tcPr>
        <w:shd w:val="clear" w:color="auto" w:fill="CCD4DD"/>
      </w:tcPr>
    </w:tblStylePr>
    <w:tblStylePr w:type="band1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2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1Horz">
      <w:tblPr/>
      <w:tcPr>
        <w:tcBorders>
          <w:insideH w:val="nil"/>
          <w:insideV w:val="single" w:sz="2" w:space="0" w:color="002855" w:themeColor="text2"/>
        </w:tcBorders>
      </w:tcPr>
    </w:tblStylePr>
    <w:tblStylePr w:type="band2Horz">
      <w:tblPr/>
      <w:tcPr>
        <w:tcBorders>
          <w:insideH w:val="single" w:sz="2" w:space="0" w:color="A19E93"/>
          <w:insideV w:val="single" w:sz="2" w:space="0" w:color="002855" w:themeColor="text2"/>
        </w:tcBorders>
        <w:shd w:val="clear" w:color="auto" w:fill="CCE3F5"/>
      </w:tcPr>
    </w:tblStylePr>
  </w:style>
  <w:style w:type="table" w:styleId="LightList-Accent1">
    <w:name w:val="Light List Accent 1"/>
    <w:basedOn w:val="TableNormal"/>
    <w:uiPriority w:val="61"/>
    <w:locked/>
    <w:rsid w:val="00427D2A"/>
    <w:pPr>
      <w:spacing w:after="0"/>
    </w:pPr>
    <w:tblPr>
      <w:tblStyleRowBandSize w:val="1"/>
      <w:tblStyleColBandSize w:val="1"/>
      <w:tblBorders>
        <w:top w:val="single" w:sz="8" w:space="0" w:color="97D700" w:themeColor="accent1"/>
        <w:left w:val="single" w:sz="8" w:space="0" w:color="97D700" w:themeColor="accent1"/>
        <w:bottom w:val="single" w:sz="8" w:space="0" w:color="97D700" w:themeColor="accent1"/>
        <w:right w:val="single" w:sz="8" w:space="0" w:color="97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  <w:tblStylePr w:type="band1Horz">
      <w:tblPr/>
      <w:tcPr>
        <w:tcBorders>
          <w:top w:val="single" w:sz="8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</w:style>
  <w:style w:type="table" w:customStyle="1" w:styleId="OutlineEvalFactorsContainer">
    <w:name w:val="Outline: Eval Factors Container"/>
    <w:basedOn w:val="OutlineGoldTeamContainer"/>
    <w:uiPriority w:val="99"/>
    <w:locked/>
    <w:rsid w:val="004D0203"/>
    <w:tblPr>
      <w:tblBorders>
        <w:top w:val="single" w:sz="2" w:space="0" w:color="71A100" w:themeColor="accent1" w:themeShade="BF"/>
        <w:left w:val="single" w:sz="2" w:space="0" w:color="71A100" w:themeColor="accent1" w:themeShade="BF"/>
        <w:bottom w:val="single" w:sz="2" w:space="0" w:color="71A100" w:themeColor="accent1" w:themeShade="BF"/>
        <w:right w:val="single" w:sz="2" w:space="0" w:color="71A100" w:themeColor="accent1" w:themeShade="BF"/>
        <w:insideH w:val="single" w:sz="2" w:space="0" w:color="71A100" w:themeColor="accent1" w:themeShade="BF"/>
        <w:insideV w:val="single" w:sz="2" w:space="0" w:color="71A100" w:themeColor="accent1" w:themeShade="BF"/>
      </w:tblBorders>
    </w:tblPr>
    <w:tblStylePr w:type="firstRow">
      <w:pPr>
        <w:keepNext/>
        <w:wordWrap/>
      </w:pPr>
      <w:rPr>
        <w:b/>
        <w:color w:val="000000" w:themeColor="text1"/>
      </w:rPr>
      <w:tblPr/>
      <w:tcPr>
        <w:shd w:val="clear" w:color="auto" w:fill="97D700" w:themeFill="accent1"/>
      </w:tcPr>
    </w:tblStylePr>
    <w:tblStylePr w:type="lastRow">
      <w:rPr>
        <w:b/>
        <w:color w:val="auto"/>
      </w:rPr>
    </w:tblStylePr>
    <w:tblStylePr w:type="firstCol">
      <w:rPr>
        <w:b/>
        <w:color w:val="auto"/>
      </w:rPr>
      <w:tblPr/>
      <w:tcPr>
        <w:shd w:val="clear" w:color="auto" w:fill="97D700" w:themeFill="accent1"/>
      </w:tcPr>
    </w:tblStylePr>
    <w:tblStylePr w:type="band1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2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1Horz">
      <w:tblPr/>
      <w:tcPr>
        <w:tcBorders>
          <w:insideH w:val="nil"/>
          <w:insideV w:val="single" w:sz="2" w:space="0" w:color="806800" w:themeColor="accent4" w:themeShade="80"/>
        </w:tcBorders>
      </w:tcPr>
    </w:tblStylePr>
    <w:tblStylePr w:type="band2Horz">
      <w:tblPr/>
      <w:tcPr>
        <w:tcBorders>
          <w:insideH w:val="single" w:sz="2" w:space="0" w:color="A19E93"/>
          <w:insideV w:val="single" w:sz="2" w:space="0" w:color="806800" w:themeColor="accent4" w:themeShade="80"/>
        </w:tcBorders>
        <w:shd w:val="clear" w:color="auto" w:fill="EAF7CC"/>
      </w:tcPr>
    </w:tblStylePr>
  </w:style>
  <w:style w:type="table" w:customStyle="1" w:styleId="OutlineInstructionsContainer">
    <w:name w:val="Outline: Instructions Container"/>
    <w:basedOn w:val="TableNormal"/>
    <w:uiPriority w:val="99"/>
    <w:qFormat/>
    <w:locked/>
    <w:rsid w:val="001A50D4"/>
    <w:pPr>
      <w:spacing w:after="0"/>
    </w:pPr>
    <w:rPr>
      <w:sz w:val="20"/>
    </w:rPr>
    <w:tblPr>
      <w:tblStyleRowBandSize w:val="1"/>
      <w:tblStyleColBandSize w:val="1"/>
      <w:jc w:val="center"/>
      <w:tblBorders>
        <w:top w:val="single" w:sz="2" w:space="0" w:color="5C6468" w:themeColor="accent3" w:themeShade="80"/>
        <w:left w:val="single" w:sz="2" w:space="0" w:color="5C6468" w:themeColor="accent3" w:themeShade="80"/>
        <w:bottom w:val="single" w:sz="2" w:space="0" w:color="5C6468" w:themeColor="accent3" w:themeShade="80"/>
        <w:right w:val="single" w:sz="2" w:space="0" w:color="5C6468" w:themeColor="accent3" w:themeShade="80"/>
        <w:insideH w:val="single" w:sz="2" w:space="0" w:color="5C6468" w:themeColor="accent3" w:themeShade="80"/>
        <w:insideV w:val="single" w:sz="2" w:space="0" w:color="5C6468" w:themeColor="accent3" w:themeShade="80"/>
      </w:tblBorders>
      <w:tblCellMar>
        <w:top w:w="29" w:type="dxa"/>
        <w:left w:w="29" w:type="dxa"/>
        <w:bottom w:w="29" w:type="dxa"/>
        <w:right w:w="29" w:type="dxa"/>
      </w:tblCellMar>
    </w:tblPr>
    <w:trPr>
      <w:jc w:val="center"/>
    </w:trPr>
    <w:tblStylePr w:type="firstRow">
      <w:pPr>
        <w:keepNext/>
        <w:wordWrap/>
      </w:pPr>
      <w:rPr>
        <w:b/>
        <w:color w:val="000000" w:themeColor="text1"/>
      </w:rPr>
      <w:tblPr/>
      <w:tcPr>
        <w:shd w:val="clear" w:color="auto" w:fill="C1C6C8" w:themeFill="accent3"/>
      </w:tcPr>
    </w:tblStylePr>
    <w:tblStylePr w:type="lastRow">
      <w:rPr>
        <w:b/>
        <w:color w:val="auto"/>
      </w:rPr>
    </w:tblStylePr>
    <w:tblStylePr w:type="firstCol">
      <w:rPr>
        <w:b/>
        <w:color w:val="auto"/>
      </w:rPr>
      <w:tblPr/>
      <w:tcPr>
        <w:shd w:val="clear" w:color="auto" w:fill="C1C6C8" w:themeFill="accent3"/>
      </w:tcPr>
    </w:tblStylePr>
    <w:tblStylePr w:type="band1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2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1Horz">
      <w:tblPr/>
      <w:tcPr>
        <w:tcBorders>
          <w:insideH w:val="nil"/>
          <w:insideV w:val="single" w:sz="2" w:space="0" w:color="806800" w:themeColor="accent4" w:themeShade="80"/>
        </w:tcBorders>
      </w:tcPr>
    </w:tblStylePr>
    <w:tblStylePr w:type="band2Horz">
      <w:tblPr/>
      <w:tcPr>
        <w:shd w:val="clear" w:color="auto" w:fill="F2F3F4" w:themeFill="accent3" w:themeFillTint="33"/>
      </w:tcPr>
    </w:tblStylePr>
  </w:style>
  <w:style w:type="table" w:customStyle="1" w:styleId="Style1">
    <w:name w:val="Style1"/>
    <w:basedOn w:val="TableNormal"/>
    <w:uiPriority w:val="99"/>
    <w:locked/>
    <w:rsid w:val="001675F6"/>
    <w:pPr>
      <w:spacing w:after="0"/>
    </w:pPr>
    <w:rPr>
      <w:sz w:val="20"/>
    </w:rPr>
    <w:tblPr/>
    <w:tblStylePr w:type="firstRow">
      <w:pPr>
        <w:jc w:val="center"/>
      </w:pPr>
      <w:tblPr/>
      <w:tcPr>
        <w:vAlign w:val="center"/>
      </w:tcPr>
    </w:tblStylePr>
  </w:style>
  <w:style w:type="paragraph" w:customStyle="1" w:styleId="Exhibit">
    <w:name w:val="Exhibit"/>
    <w:locked/>
    <w:rsid w:val="003640F1"/>
    <w:pPr>
      <w:keepNext/>
      <w:jc w:val="center"/>
    </w:pPr>
    <w:rPr>
      <w:b/>
      <w:i/>
      <w:color w:val="002654"/>
      <w:kern w:val="24"/>
      <w:sz w:val="20"/>
      <w:szCs w:val="18"/>
    </w:rPr>
  </w:style>
  <w:style w:type="table" w:customStyle="1" w:styleId="CVPExecSummary">
    <w:name w:val="CVP Exec Summary"/>
    <w:basedOn w:val="TableNormal"/>
    <w:uiPriority w:val="99"/>
    <w:locked/>
    <w:rsid w:val="0001131A"/>
    <w:pPr>
      <w:spacing w:after="0"/>
    </w:pPr>
    <w:rPr>
      <w:sz w:val="24"/>
    </w:rPr>
    <w:tblPr>
      <w:tblBorders>
        <w:top w:val="single" w:sz="48" w:space="0" w:color="FFFFFF" w:themeColor="background1"/>
        <w:insideH w:val="single" w:sz="48" w:space="0" w:color="FFFFFF" w:themeColor="background1"/>
        <w:insideV w:val="single" w:sz="48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tblPr/>
      <w:tcPr>
        <w:shd w:val="clear" w:color="auto" w:fill="FFFFFF" w:themeFill="background1"/>
      </w:tcPr>
    </w:tblStylePr>
    <w:tblStylePr w:type="firstCol">
      <w:rPr>
        <w:rFonts w:ascii="Times New Roman" w:hAnsi="Times New Roman"/>
        <w:b/>
        <w:color w:val="002855" w:themeColor="text2"/>
        <w:sz w:val="24"/>
      </w:rPr>
      <w:tblPr/>
      <w:tcPr>
        <w:shd w:val="clear" w:color="auto" w:fill="D6D2C4" w:themeFill="background2"/>
      </w:tcPr>
    </w:tblStylePr>
  </w:style>
  <w:style w:type="table" w:customStyle="1" w:styleId="OutlineBlueTeamContainer2">
    <w:name w:val="Outline: Blue Team Container2"/>
    <w:basedOn w:val="OutlineGoldTeamContainer"/>
    <w:uiPriority w:val="99"/>
    <w:locked/>
    <w:rsid w:val="003F0BB5"/>
    <w:tblPr>
      <w:tblBorders>
        <w:top w:val="single" w:sz="2" w:space="0" w:color="002855" w:themeColor="text2"/>
        <w:left w:val="single" w:sz="2" w:space="0" w:color="002855" w:themeColor="text2"/>
        <w:bottom w:val="single" w:sz="2" w:space="0" w:color="002855" w:themeColor="text2"/>
        <w:right w:val="single" w:sz="2" w:space="0" w:color="002855" w:themeColor="text2"/>
        <w:insideH w:val="single" w:sz="2" w:space="0" w:color="002855" w:themeColor="text2"/>
        <w:insideV w:val="single" w:sz="2" w:space="0" w:color="002855" w:themeColor="text2"/>
      </w:tblBorders>
    </w:tblPr>
    <w:tblStylePr w:type="firstRow">
      <w:pPr>
        <w:keepNext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0072CE" w:themeFill="accent6"/>
        <w:vAlign w:val="bottom"/>
      </w:tcPr>
    </w:tblStylePr>
    <w:tblStylePr w:type="lastRow">
      <w:rPr>
        <w:b/>
        <w:color w:val="auto"/>
      </w:rPr>
      <w:tblPr/>
      <w:tcPr>
        <w:tcBorders>
          <w:top w:val="double" w:sz="4" w:space="0" w:color="C1C6C8" w:themeColor="accent3"/>
        </w:tcBorders>
        <w:shd w:val="clear" w:color="auto" w:fill="CCD4DD"/>
      </w:tcPr>
    </w:tblStylePr>
    <w:tblStylePr w:type="firstCol">
      <w:rPr>
        <w:b/>
        <w:color w:val="FFFFFF" w:themeColor="background1"/>
      </w:rPr>
      <w:tblPr/>
      <w:tcPr>
        <w:shd w:val="clear" w:color="auto" w:fill="0072CE" w:themeFill="accent6"/>
      </w:tcPr>
    </w:tblStylePr>
    <w:tblStylePr w:type="lastCol">
      <w:rPr>
        <w:color w:val="auto"/>
      </w:rPr>
      <w:tblPr/>
      <w:tcPr>
        <w:shd w:val="clear" w:color="auto" w:fill="CCD4DD"/>
      </w:tcPr>
    </w:tblStylePr>
    <w:tblStylePr w:type="band1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2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1Horz">
      <w:tblPr/>
      <w:tcPr>
        <w:tcBorders>
          <w:insideH w:val="nil"/>
          <w:insideV w:val="single" w:sz="2" w:space="0" w:color="002855" w:themeColor="text2"/>
        </w:tcBorders>
      </w:tcPr>
    </w:tblStylePr>
    <w:tblStylePr w:type="band2Horz">
      <w:tblPr/>
      <w:tcPr>
        <w:tcBorders>
          <w:insideH w:val="single" w:sz="2" w:space="0" w:color="A19E93"/>
          <w:insideV w:val="single" w:sz="2" w:space="0" w:color="002855" w:themeColor="text2"/>
        </w:tcBorders>
        <w:shd w:val="clear" w:color="auto" w:fill="CCE3F5"/>
      </w:tcPr>
    </w:tblStylePr>
  </w:style>
  <w:style w:type="table" w:customStyle="1" w:styleId="CVPCall-outContainer">
    <w:name w:val="CVP Call-out Container"/>
    <w:basedOn w:val="TableNormal"/>
    <w:uiPriority w:val="99"/>
    <w:qFormat/>
    <w:locked/>
    <w:rsid w:val="00D648C0"/>
    <w:pPr>
      <w:spacing w:after="0"/>
    </w:pPr>
    <w:rPr>
      <w:rFonts w:eastAsia="Times New Roman" w:cs="Times New Roman"/>
      <w:sz w:val="20"/>
      <w:szCs w:val="20"/>
    </w:rPr>
    <w:tblPr>
      <w:jc w:val="right"/>
      <w:tblBorders>
        <w:left w:val="single" w:sz="36" w:space="0" w:color="D6D2C4" w:themeColor="background2"/>
      </w:tblBorders>
      <w:tblCellMar>
        <w:left w:w="144" w:type="dxa"/>
        <w:right w:w="144" w:type="dxa"/>
      </w:tblCellMar>
    </w:tblPr>
    <w:trPr>
      <w:jc w:val="right"/>
    </w:trPr>
    <w:tcPr>
      <w:shd w:val="clear" w:color="auto" w:fill="F7F6F3"/>
    </w:tcPr>
    <w:tblStylePr w:type="firstRow">
      <w:pPr>
        <w:keepNext/>
        <w:widowControl w:val="0"/>
        <w:wordWrap/>
      </w:pPr>
    </w:tblStylePr>
  </w:style>
  <w:style w:type="paragraph" w:styleId="CommentText">
    <w:name w:val="annotation text"/>
    <w:basedOn w:val="Normal"/>
    <w:link w:val="CommentTextChar"/>
    <w:uiPriority w:val="99"/>
    <w:semiHidden/>
    <w:lock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FE0"/>
    <w:rPr>
      <w:rFonts w:asciiTheme="majorHAnsi" w:hAnsiTheme="majorHAnsi"/>
      <w:sz w:val="20"/>
      <w:szCs w:val="20"/>
    </w:rPr>
  </w:style>
  <w:style w:type="paragraph" w:customStyle="1" w:styleId="PullQuoteTitleDrkBlueBack">
    <w:name w:val="Pull Quote: Title + Drk Blue Back"/>
    <w:basedOn w:val="Normal"/>
    <w:semiHidden/>
    <w:qFormat/>
    <w:locked/>
    <w:rsid w:val="000A7753"/>
    <w:pPr>
      <w:keepNext/>
      <w:keepLines/>
      <w:framePr w:hSpace="180" w:wrap="around" w:vAnchor="text" w:hAnchor="margin" w:xAlign="right" w:y="198"/>
      <w:pBdr>
        <w:top w:val="single" w:sz="12" w:space="4" w:color="1B689D"/>
        <w:left w:val="single" w:sz="12" w:space="4" w:color="1B689D"/>
        <w:bottom w:val="single" w:sz="12" w:space="4" w:color="1B689D"/>
        <w:right w:val="single" w:sz="12" w:space="4" w:color="1B689D"/>
      </w:pBdr>
      <w:shd w:val="clear" w:color="auto" w:fill="00448E"/>
      <w:spacing w:before="0" w:after="0"/>
      <w:jc w:val="center"/>
    </w:pPr>
    <w:rPr>
      <w:rFonts w:ascii="Arial Narrow" w:eastAsia="Times New Roman" w:hAnsi="Arial Narrow" w:cs="Times New Roman"/>
      <w:b/>
      <w:color w:val="FFFFFF" w:themeColor="background1"/>
      <w:sz w:val="20"/>
      <w:szCs w:val="20"/>
    </w:rPr>
  </w:style>
  <w:style w:type="paragraph" w:customStyle="1" w:styleId="SectionLHidable">
    <w:name w:val="Section L (Hidable)"/>
    <w:basedOn w:val="Normal"/>
    <w:link w:val="SectionLHidableChar"/>
    <w:semiHidden/>
    <w:qFormat/>
    <w:locked/>
    <w:rsid w:val="00560E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DFFC4" w:themeFill="accent1" w:themeFillTint="33"/>
      <w:spacing w:before="0" w:after="0"/>
    </w:pPr>
    <w:rPr>
      <w:rFonts w:ascii="Arial Narrow" w:hAnsi="Arial Narrow"/>
      <w:vanish/>
      <w:sz w:val="18"/>
    </w:rPr>
  </w:style>
  <w:style w:type="paragraph" w:customStyle="1" w:styleId="SectionMHidable">
    <w:name w:val="Section M (Hidable)"/>
    <w:basedOn w:val="SectionLHidable"/>
    <w:link w:val="SectionMHidableChar"/>
    <w:semiHidden/>
    <w:qFormat/>
    <w:locked/>
    <w:rsid w:val="00A539DD"/>
    <w:pPr>
      <w:shd w:val="clear" w:color="auto" w:fill="D3E8FF" w:themeFill="text2" w:themeFillTint="1A"/>
    </w:pPr>
  </w:style>
  <w:style w:type="character" w:customStyle="1" w:styleId="SectionLHidableChar">
    <w:name w:val="Section L (Hidable) Char"/>
    <w:basedOn w:val="DefaultParagraphFont"/>
    <w:link w:val="SectionLHidable"/>
    <w:semiHidden/>
    <w:rsid w:val="00A4408E"/>
    <w:rPr>
      <w:rFonts w:ascii="Arial Narrow" w:hAnsi="Arial Narrow"/>
      <w:vanish/>
      <w:kern w:val="24"/>
      <w:sz w:val="18"/>
      <w:shd w:val="clear" w:color="auto" w:fill="EDFFC4" w:themeFill="accent1" w:themeFillTint="33"/>
    </w:rPr>
  </w:style>
  <w:style w:type="character" w:customStyle="1" w:styleId="SectionMHidableChar">
    <w:name w:val="Section M (Hidable) Char"/>
    <w:basedOn w:val="SectionLHidableChar"/>
    <w:link w:val="SectionMHidable"/>
    <w:semiHidden/>
    <w:rsid w:val="00A4408E"/>
    <w:rPr>
      <w:rFonts w:ascii="Arial Narrow" w:hAnsi="Arial Narrow"/>
      <w:vanish/>
      <w:kern w:val="24"/>
      <w:sz w:val="18"/>
      <w:shd w:val="clear" w:color="auto" w:fill="D3E8FF" w:themeFill="text2" w:themeFillTint="1A"/>
    </w:rPr>
  </w:style>
  <w:style w:type="character" w:customStyle="1" w:styleId="TableBodyChar">
    <w:name w:val="Table: Body Char"/>
    <w:basedOn w:val="DefaultParagraphFont"/>
    <w:link w:val="TableBody"/>
    <w:uiPriority w:val="2"/>
    <w:rsid w:val="00A539DD"/>
    <w:rPr>
      <w:sz w:val="20"/>
      <w:szCs w:val="20"/>
    </w:rPr>
  </w:style>
  <w:style w:type="table" w:styleId="TableList8">
    <w:name w:val="Table List 8"/>
    <w:basedOn w:val="TableNormal"/>
    <w:uiPriority w:val="99"/>
    <w:semiHidden/>
    <w:unhideWhenUsed/>
    <w:locked/>
    <w:rsid w:val="006E41A2"/>
    <w:pPr>
      <w:spacing w:before="20" w:after="20"/>
      <w:jc w:val="both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44440B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uiPriority w:val="99"/>
    <w:semiHidden/>
    <w:unhideWhenUsed/>
    <w:locked/>
    <w:rsid w:val="0044440B"/>
    <w:pPr>
      <w:spacing w:before="120"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44440B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locked/>
    <w:rsid w:val="0044440B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locked/>
    <w:rsid w:val="0071652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020BlueCalloutoutline">
    <w:name w:val="2020 Blue Callout outline"/>
    <w:basedOn w:val="TableNormal"/>
    <w:uiPriority w:val="99"/>
    <w:locked/>
    <w:rsid w:val="00257E76"/>
    <w:pPr>
      <w:spacing w:after="0"/>
    </w:pPr>
    <w:rPr>
      <w:rFonts w:ascii="Arial Narrow" w:hAnsi="Arial Narrow"/>
      <w:sz w:val="20"/>
    </w:rPr>
    <w:tblPr>
      <w:tblBorders>
        <w:top w:val="single" w:sz="8" w:space="0" w:color="auto"/>
        <w:left w:val="single" w:sz="4" w:space="0" w:color="1B689D"/>
        <w:bottom w:val="single" w:sz="8" w:space="0" w:color="auto"/>
        <w:right w:val="single" w:sz="4" w:space="0" w:color="1B689D"/>
      </w:tblBorders>
    </w:tblPr>
    <w:tblStylePr w:type="firstRow">
      <w:rPr>
        <w:rFonts w:ascii="Marlett" w:hAnsi="Marlett"/>
        <w:b/>
        <w:sz w:val="20"/>
      </w:rPr>
      <w:tblPr/>
      <w:tcPr>
        <w:shd w:val="clear" w:color="auto" w:fill="0072CE"/>
      </w:tcPr>
    </w:tblStylePr>
  </w:style>
  <w:style w:type="table" w:customStyle="1" w:styleId="CVPCalloutBox">
    <w:name w:val="CVP Callout Box"/>
    <w:basedOn w:val="TableNormal"/>
    <w:uiPriority w:val="99"/>
    <w:rsid w:val="0090626C"/>
    <w:pPr>
      <w:spacing w:after="0"/>
    </w:pPr>
    <w:rPr>
      <w:rFonts w:ascii="Arial Narrow" w:hAnsi="Arial Narrow"/>
      <w:sz w:val="20"/>
    </w:rPr>
    <w:tblPr>
      <w:tblBorders>
        <w:top w:val="single" w:sz="4" w:space="0" w:color="285BAA"/>
        <w:bottom w:val="single" w:sz="4" w:space="0" w:color="285BAA"/>
      </w:tblBorders>
      <w:tblCellMar>
        <w:top w:w="58" w:type="dxa"/>
        <w:bottom w:w="58" w:type="dxa"/>
        <w:right w:w="58" w:type="dxa"/>
      </w:tblCellMar>
    </w:tblPr>
    <w:tcPr>
      <w:shd w:val="clear" w:color="auto" w:fill="F2F2F2" w:themeFill="background1" w:themeFillShade="F2"/>
    </w:tcPr>
    <w:tblStylePr w:type="firstRow">
      <w:pPr>
        <w:jc w:val="center"/>
      </w:pPr>
      <w:rPr>
        <w:rFonts w:ascii="Times New Roman Bold" w:hAnsi="Times New Roman Bold"/>
        <w:b/>
        <w:bCs/>
        <w:color w:val="FFFFFF" w:themeColor="background1"/>
        <w:sz w:val="20"/>
      </w:rPr>
      <w:tblPr/>
      <w:tcPr>
        <w:shd w:val="clear" w:color="auto" w:fill="0072CE"/>
        <w:vAlign w:val="center"/>
      </w:tcPr>
    </w:tblStylePr>
    <w:tblStylePr w:type="swCell">
      <w:rPr>
        <w:i/>
        <w:iCs/>
        <w:color w:val="000080"/>
      </w:rPr>
    </w:tblStylePr>
  </w:style>
  <w:style w:type="character" w:customStyle="1" w:styleId="Strength">
    <w:name w:val="Strength"/>
    <w:basedOn w:val="DefaultParagraphFont"/>
    <w:uiPriority w:val="1"/>
    <w:locked/>
    <w:rsid w:val="00844D05"/>
    <w:rPr>
      <w:b/>
      <w:i/>
      <w:color w:val="0072CE"/>
    </w:rPr>
  </w:style>
  <w:style w:type="character" w:styleId="PageNumber">
    <w:name w:val="page number"/>
    <w:semiHidden/>
    <w:locked/>
    <w:rsid w:val="002E721F"/>
    <w:rPr>
      <w:rFonts w:ascii="Arial Narrow" w:hAnsi="Arial Narrow"/>
      <w:b/>
      <w:noProof/>
      <w:sz w:val="18"/>
      <w:szCs w:val="18"/>
    </w:rPr>
  </w:style>
  <w:style w:type="character" w:customStyle="1" w:styleId="charwhite">
    <w:name w:val="char: white"/>
    <w:uiPriority w:val="1"/>
    <w:locked/>
    <w:rsid w:val="00C12D4F"/>
    <w:rPr>
      <w:color w:val="FFFFFF" w:themeColor="background1"/>
    </w:rPr>
  </w:style>
  <w:style w:type="character" w:customStyle="1" w:styleId="charboldNavy000-040-085">
    <w:name w:val="char: bold Navy (000-040-085)"/>
    <w:uiPriority w:val="1"/>
    <w:semiHidden/>
    <w:qFormat/>
    <w:locked/>
    <w:rsid w:val="00BC0CA3"/>
    <w:rPr>
      <w:b/>
      <w:color w:val="002855"/>
    </w:rPr>
  </w:style>
  <w:style w:type="character" w:styleId="UnresolvedMention">
    <w:name w:val="Unresolved Mention"/>
    <w:basedOn w:val="DefaultParagraphFont"/>
    <w:uiPriority w:val="99"/>
    <w:semiHidden/>
    <w:locked/>
    <w:rsid w:val="00500617"/>
    <w:rPr>
      <w:color w:val="605E5C"/>
      <w:shd w:val="clear" w:color="auto" w:fill="E1DFDD"/>
    </w:rPr>
  </w:style>
  <w:style w:type="character" w:customStyle="1" w:styleId="charcross-sec000-114-206">
    <w:name w:val="char: cross-sec. (000-114-206)"/>
    <w:uiPriority w:val="1"/>
    <w:locked/>
    <w:rsid w:val="00500617"/>
    <w:rPr>
      <w:color w:val="0072CE"/>
      <w:u w:val="single"/>
    </w:rPr>
  </w:style>
  <w:style w:type="character" w:customStyle="1" w:styleId="charitalicreporttitlesetc">
    <w:name w:val="char: italic (report titles etc.)"/>
    <w:uiPriority w:val="1"/>
    <w:locked/>
    <w:rsid w:val="00500617"/>
    <w:rPr>
      <w:i/>
    </w:rPr>
  </w:style>
  <w:style w:type="character" w:customStyle="1" w:styleId="charhiddentext">
    <w:name w:val="char: hidden text"/>
    <w:uiPriority w:val="1"/>
    <w:locked/>
    <w:rsid w:val="000C0982"/>
    <w:rPr>
      <w:vanish/>
    </w:rPr>
  </w:style>
  <w:style w:type="paragraph" w:customStyle="1" w:styleId="SOWreqtHidable">
    <w:name w:val="SOW reqt. (Hidable)"/>
    <w:basedOn w:val="SectionLHidable"/>
    <w:link w:val="SOWreqtHidableChar"/>
    <w:semiHidden/>
    <w:qFormat/>
    <w:locked/>
    <w:rsid w:val="00A372E3"/>
    <w:pPr>
      <w:shd w:val="clear" w:color="auto" w:fill="FFF5CC" w:themeFill="accent4" w:themeFillTint="33"/>
    </w:pPr>
  </w:style>
  <w:style w:type="character" w:customStyle="1" w:styleId="SOWreqtHidableChar">
    <w:name w:val="SOW reqt. (Hidable) Char"/>
    <w:basedOn w:val="SectionLHidableChar"/>
    <w:link w:val="SOWreqtHidable"/>
    <w:semiHidden/>
    <w:rsid w:val="00A4408E"/>
    <w:rPr>
      <w:rFonts w:ascii="Arial Narrow" w:hAnsi="Arial Narrow"/>
      <w:vanish/>
      <w:kern w:val="24"/>
      <w:sz w:val="18"/>
      <w:shd w:val="clear" w:color="auto" w:fill="FFF5CC" w:themeFill="accent4" w:themeFillTint="33"/>
    </w:rPr>
  </w:style>
  <w:style w:type="character" w:customStyle="1" w:styleId="charbold">
    <w:name w:val="char: bold"/>
    <w:uiPriority w:val="1"/>
    <w:semiHidden/>
    <w:qFormat/>
    <w:locked/>
    <w:rsid w:val="00F64192"/>
    <w:rPr>
      <w:b/>
    </w:rPr>
  </w:style>
  <w:style w:type="character" w:styleId="LineNumber">
    <w:name w:val="line number"/>
    <w:basedOn w:val="DefaultParagraphFont"/>
    <w:uiPriority w:val="99"/>
    <w:semiHidden/>
    <w:locked/>
    <w:rsid w:val="009B5602"/>
  </w:style>
  <w:style w:type="table" w:customStyle="1" w:styleId="OutlineBlueTeamContainer1">
    <w:name w:val="Outline: Blue Team Container1"/>
    <w:basedOn w:val="OutlineGoldTeamContainer"/>
    <w:uiPriority w:val="99"/>
    <w:locked/>
    <w:rsid w:val="00F835AA"/>
    <w:tblPr>
      <w:tblBorders>
        <w:top w:val="single" w:sz="2" w:space="0" w:color="002855" w:themeColor="text2"/>
        <w:left w:val="single" w:sz="2" w:space="0" w:color="002855" w:themeColor="text2"/>
        <w:bottom w:val="single" w:sz="2" w:space="0" w:color="002855" w:themeColor="text2"/>
        <w:right w:val="single" w:sz="2" w:space="0" w:color="002855" w:themeColor="text2"/>
        <w:insideH w:val="single" w:sz="2" w:space="0" w:color="002855" w:themeColor="text2"/>
        <w:insideV w:val="single" w:sz="2" w:space="0" w:color="002855" w:themeColor="text2"/>
      </w:tblBorders>
    </w:tblPr>
    <w:tblStylePr w:type="firstRow">
      <w:pPr>
        <w:keepNext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0072CE" w:themeFill="accent6"/>
        <w:vAlign w:val="bottom"/>
      </w:tcPr>
    </w:tblStylePr>
    <w:tblStylePr w:type="lastRow">
      <w:rPr>
        <w:b/>
        <w:color w:val="auto"/>
      </w:rPr>
      <w:tblPr/>
      <w:tcPr>
        <w:tcBorders>
          <w:top w:val="double" w:sz="4" w:space="0" w:color="C1C6C8" w:themeColor="accent3"/>
        </w:tcBorders>
        <w:shd w:val="clear" w:color="auto" w:fill="CCD4DD"/>
      </w:tcPr>
    </w:tblStylePr>
    <w:tblStylePr w:type="firstCol">
      <w:rPr>
        <w:b/>
        <w:color w:val="FFFFFF" w:themeColor="background1"/>
      </w:rPr>
      <w:tblPr/>
      <w:tcPr>
        <w:shd w:val="clear" w:color="auto" w:fill="0072CE" w:themeFill="accent6"/>
      </w:tcPr>
    </w:tblStylePr>
    <w:tblStylePr w:type="lastCol">
      <w:rPr>
        <w:color w:val="auto"/>
      </w:rPr>
      <w:tblPr/>
      <w:tcPr>
        <w:shd w:val="clear" w:color="auto" w:fill="CCD4DD"/>
      </w:tcPr>
    </w:tblStylePr>
    <w:tblStylePr w:type="band1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2Vert">
      <w:tblPr/>
      <w:tcPr>
        <w:tcBorders>
          <w:insideH w:val="single" w:sz="2" w:space="0" w:color="D6D2C4" w:themeColor="background2"/>
          <w:insideV w:val="single" w:sz="2" w:space="0" w:color="D6D2C4" w:themeColor="background2"/>
        </w:tcBorders>
      </w:tcPr>
    </w:tblStylePr>
    <w:tblStylePr w:type="band1Horz">
      <w:tblPr/>
      <w:tcPr>
        <w:tcBorders>
          <w:insideH w:val="nil"/>
          <w:insideV w:val="single" w:sz="2" w:space="0" w:color="002855" w:themeColor="text2"/>
        </w:tcBorders>
      </w:tcPr>
    </w:tblStylePr>
    <w:tblStylePr w:type="band2Horz">
      <w:tblPr/>
      <w:tcPr>
        <w:tcBorders>
          <w:insideH w:val="single" w:sz="2" w:space="0" w:color="A19E93"/>
          <w:insideV w:val="single" w:sz="2" w:space="0" w:color="002855" w:themeColor="text2"/>
        </w:tcBorders>
        <w:shd w:val="clear" w:color="auto" w:fill="CCE3F5"/>
      </w:tcPr>
    </w:tblStylePr>
  </w:style>
  <w:style w:type="table" w:styleId="ListTable5Dark">
    <w:name w:val="List Table 5 Dark"/>
    <w:basedOn w:val="TableNormal"/>
    <w:uiPriority w:val="50"/>
    <w:locked/>
    <w:rsid w:val="00AB4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VPAlmostMono--ReverseColumn1">
    <w:name w:val="CVP Almost Mono--Reverse Column 1"/>
    <w:basedOn w:val="TableList8"/>
    <w:uiPriority w:val="99"/>
    <w:locked/>
    <w:rsid w:val="005E72A1"/>
    <w:pPr>
      <w:spacing w:after="0"/>
    </w:pPr>
    <w:tblPr>
      <w:tblBorders>
        <w:top w:val="single" w:sz="8" w:space="0" w:color="auto"/>
        <w:left w:val="none" w:sz="0" w:space="0" w:color="auto"/>
        <w:bottom w:val="single" w:sz="8" w:space="0" w:color="002855"/>
        <w:right w:val="none" w:sz="0" w:space="0" w:color="auto"/>
        <w:insideH w:val="single" w:sz="4" w:space="0" w:color="CCCCCC"/>
        <w:insideV w:val="single" w:sz="4" w:space="0" w:color="CCCCCC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jc w:val="left"/>
      </w:pPr>
      <w:rPr>
        <w:b/>
        <w:bCs/>
        <w:i w:val="0"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2855"/>
        <w:vAlign w:val="bottom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72CE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</w:style>
  <w:style w:type="table" w:customStyle="1" w:styleId="CVPMatrix-MeatballChart">
    <w:name w:val="CVP Matrix-Meatball Chart"/>
    <w:basedOn w:val="TableNormal"/>
    <w:uiPriority w:val="99"/>
    <w:locked/>
    <w:rsid w:val="00C763A3"/>
    <w:pPr>
      <w:spacing w:after="0"/>
      <w:jc w:val="center"/>
    </w:pPr>
    <w:rPr>
      <w:rFonts w:ascii="Arial Narrow" w:hAnsi="Arial Narrow"/>
      <w:sz w:val="20"/>
    </w:rPr>
    <w:tblPr>
      <w:tblStyleRowBandSize w:val="1"/>
      <w:tblBorders>
        <w:top w:val="single" w:sz="8" w:space="0" w:color="auto"/>
        <w:bottom w:val="single" w:sz="8" w:space="0" w:color="auto"/>
        <w:insideH w:val="single" w:sz="4" w:space="0" w:color="CCCCCC"/>
        <w:insideV w:val="single" w:sz="4" w:space="0" w:color="CCCCCC"/>
      </w:tblBorders>
      <w:tblCellMar>
        <w:top w:w="58" w:type="dxa"/>
        <w:left w:w="29" w:type="dxa"/>
        <w:bottom w:w="58" w:type="dxa"/>
        <w:right w:w="29" w:type="dxa"/>
      </w:tblCellMar>
    </w:tblPr>
    <w:tcPr>
      <w:vAlign w:val="center"/>
    </w:tcPr>
    <w:tblStylePr w:type="firstRow">
      <w:pPr>
        <w:jc w:val="left"/>
      </w:pPr>
      <w:rPr>
        <w:rFonts w:ascii="Marlett" w:hAnsi="Marlett"/>
        <w:b/>
        <w:color w:val="FFFFFF" w:themeColor="background1"/>
        <w:sz w:val="20"/>
      </w:rPr>
      <w:tblPr/>
      <w:tcPr>
        <w:shd w:val="clear" w:color="auto" w:fill="002855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0072CE"/>
      </w:tcPr>
    </w:tblStylePr>
    <w:tblStylePr w:type="band2Horz">
      <w:tblPr/>
      <w:tcPr>
        <w:shd w:val="clear" w:color="auto" w:fill="F2F2F2"/>
      </w:tcPr>
    </w:tblStylePr>
  </w:style>
  <w:style w:type="table" w:styleId="ListTable7Colorful-Accent3">
    <w:name w:val="List Table 7 Colorful Accent 3"/>
    <w:basedOn w:val="TableNormal"/>
    <w:uiPriority w:val="52"/>
    <w:locked/>
    <w:rsid w:val="003845F8"/>
    <w:pPr>
      <w:spacing w:after="0"/>
    </w:pPr>
    <w:rPr>
      <w:color w:val="8C95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C6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C6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C6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C6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3F4" w:themeFill="accent3" w:themeFillTint="33"/>
      </w:tcPr>
    </w:tblStylePr>
    <w:tblStylePr w:type="band1Horz">
      <w:tblPr/>
      <w:tcPr>
        <w:shd w:val="clear" w:color="auto" w:fill="F2F3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locked/>
    <w:rsid w:val="00D0105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VPLogo-IconatLeft">
    <w:name w:val="CVP Logo-Icon at Left"/>
    <w:basedOn w:val="TableNormal"/>
    <w:uiPriority w:val="99"/>
    <w:locked/>
    <w:rsid w:val="00250C5F"/>
    <w:pPr>
      <w:spacing w:after="0"/>
    </w:pPr>
    <w:rPr>
      <w:rFonts w:ascii="Arial Narrow" w:hAnsi="Arial Narrow"/>
      <w:sz w:val="20"/>
    </w:rPr>
    <w:tblPr>
      <w:tblStyleRowBandSize w:val="1"/>
      <w:tblBorders>
        <w:top w:val="single" w:sz="8" w:space="0" w:color="002855"/>
        <w:bottom w:val="single" w:sz="8" w:space="0" w:color="002855"/>
        <w:insideH w:val="single" w:sz="8" w:space="0" w:color="CCCCCC"/>
      </w:tblBorders>
      <w:tblCellMar>
        <w:top w:w="58" w:type="dxa"/>
        <w:left w:w="29" w:type="dxa"/>
        <w:bottom w:w="58" w:type="dxa"/>
        <w:right w:w="29" w:type="dxa"/>
      </w:tblCellMar>
    </w:tblPr>
    <w:tcPr>
      <w:vAlign w:val="center"/>
    </w:tcPr>
    <w:tblStylePr w:type="firstRow">
      <w:pPr>
        <w:jc w:val="left"/>
      </w:pPr>
      <w:rPr>
        <w:b/>
      </w:rPr>
      <w:tblPr>
        <w:tblCellMar>
          <w:top w:w="58" w:type="dxa"/>
          <w:left w:w="29" w:type="dxa"/>
          <w:bottom w:w="58" w:type="dxa"/>
          <w:right w:w="29" w:type="dxa"/>
        </w:tblCellMar>
      </w:tblPr>
      <w:tcPr>
        <w:shd w:val="clear" w:color="auto" w:fill="002855"/>
        <w:vAlign w:val="bottom"/>
      </w:tcPr>
    </w:tblStylePr>
    <w:tblStylePr w:type="band2Horz">
      <w:tblPr/>
      <w:tcPr>
        <w:shd w:val="clear" w:color="auto" w:fill="F2F2F2"/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9D08E6"/>
    <w:pPr>
      <w:spacing w:before="120"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licitationInstructions">
    <w:name w:val="Solicitation Instructions"/>
    <w:next w:val="Body"/>
    <w:link w:val="SolicitationInstructionsChar"/>
    <w:qFormat/>
    <w:rsid w:val="00C41FDC"/>
    <w:pPr>
      <w:spacing w:before="120" w:after="120"/>
    </w:pPr>
    <w:rPr>
      <w:rFonts w:ascii="Arial Narrow" w:hAnsi="Arial Narrow"/>
      <w:b/>
      <w:i/>
      <w:vanish/>
      <w:color w:val="00B050"/>
      <w:kern w:val="24"/>
      <w:sz w:val="20"/>
    </w:rPr>
  </w:style>
  <w:style w:type="character" w:customStyle="1" w:styleId="SolicitationInstructionsChar">
    <w:name w:val="Solicitation Instructions Char"/>
    <w:basedOn w:val="SOWreqtHidableChar"/>
    <w:link w:val="SolicitationInstructions"/>
    <w:rsid w:val="00C41FDC"/>
    <w:rPr>
      <w:rFonts w:ascii="Arial Narrow" w:hAnsi="Arial Narrow"/>
      <w:b/>
      <w:i/>
      <w:vanish/>
      <w:color w:val="00B050"/>
      <w:kern w:val="24"/>
      <w:sz w:val="20"/>
      <w:shd w:val="clear" w:color="auto" w:fill="FFF5CC" w:themeFill="accent4" w:themeFillTint="33"/>
    </w:rPr>
  </w:style>
  <w:style w:type="paragraph" w:styleId="Header">
    <w:name w:val="header"/>
    <w:basedOn w:val="Normal"/>
    <w:link w:val="HeaderChar"/>
    <w:uiPriority w:val="99"/>
    <w:unhideWhenUsed/>
    <w:locked/>
    <w:rsid w:val="0000138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1386"/>
    <w:rPr>
      <w:rFonts w:asciiTheme="majorHAnsi" w:hAnsiTheme="majorHAnsi"/>
      <w:kern w:val="24"/>
      <w:sz w:val="24"/>
    </w:rPr>
  </w:style>
  <w:style w:type="paragraph" w:styleId="NoSpacing">
    <w:name w:val="No Spacing"/>
    <w:aliases w:val="Table Text"/>
    <w:basedOn w:val="Body"/>
    <w:link w:val="NoSpacingChar"/>
    <w:uiPriority w:val="1"/>
    <w:qFormat/>
    <w:locked/>
    <w:rsid w:val="00113794"/>
    <w:pPr>
      <w:spacing w:before="20" w:after="20"/>
      <w:jc w:val="left"/>
    </w:pPr>
    <w:rPr>
      <w:rFonts w:eastAsiaTheme="minorEastAsia"/>
      <w:sz w:val="20"/>
    </w:rPr>
  </w:style>
  <w:style w:type="paragraph" w:styleId="Quote">
    <w:name w:val="Quote"/>
    <w:aliases w:val="Exhibit Title,Figure Title"/>
    <w:basedOn w:val="Normal"/>
    <w:next w:val="Normal"/>
    <w:link w:val="QuoteChar"/>
    <w:uiPriority w:val="29"/>
    <w:semiHidden/>
    <w:locked/>
    <w:rsid w:val="00682E36"/>
    <w:pPr>
      <w:jc w:val="center"/>
    </w:pPr>
    <w:rPr>
      <w:rFonts w:eastAsiaTheme="minorEastAsia"/>
      <w:b/>
      <w:i/>
      <w:iCs/>
      <w:color w:val="000000" w:themeColor="text1"/>
      <w:sz w:val="20"/>
    </w:rPr>
  </w:style>
  <w:style w:type="character" w:customStyle="1" w:styleId="QuoteChar">
    <w:name w:val="Quote Char"/>
    <w:aliases w:val="Exhibit Title Char,Figure Title Char"/>
    <w:basedOn w:val="DefaultParagraphFont"/>
    <w:link w:val="Quote"/>
    <w:uiPriority w:val="29"/>
    <w:semiHidden/>
    <w:rsid w:val="003E3CFF"/>
    <w:rPr>
      <w:rFonts w:eastAsiaTheme="minorEastAsia"/>
      <w:b/>
      <w:i/>
      <w:iCs/>
      <w:color w:val="000000" w:themeColor="text1"/>
      <w:sz w:val="20"/>
    </w:rPr>
  </w:style>
  <w:style w:type="character" w:customStyle="1" w:styleId="NoSpacingChar">
    <w:name w:val="No Spacing Char"/>
    <w:aliases w:val="Table Text Char"/>
    <w:basedOn w:val="DefaultParagraphFont"/>
    <w:link w:val="NoSpacing"/>
    <w:uiPriority w:val="1"/>
    <w:rsid w:val="00113794"/>
    <w:rPr>
      <w:rFonts w:ascii="Times New Roman" w:eastAsiaTheme="minorEastAsia" w:hAnsi="Times New Roman" w:cs="Arial"/>
      <w:sz w:val="20"/>
      <w:szCs w:val="20"/>
    </w:rPr>
  </w:style>
  <w:style w:type="paragraph" w:customStyle="1" w:styleId="Bullets">
    <w:name w:val="Bullets"/>
    <w:basedOn w:val="Normal"/>
    <w:link w:val="BulletsChar"/>
    <w:qFormat/>
    <w:rsid w:val="00960660"/>
    <w:pPr>
      <w:numPr>
        <w:numId w:val="12"/>
      </w:numPr>
      <w:tabs>
        <w:tab w:val="left" w:pos="216"/>
      </w:tabs>
      <w:spacing w:before="0" w:after="0"/>
      <w:contextualSpacing/>
      <w:textAlignment w:val="baseline"/>
    </w:pPr>
    <w:rPr>
      <w:rFonts w:eastAsia="Times New Roman" w:cs="Times New Roman"/>
      <w:color w:val="000000"/>
    </w:rPr>
  </w:style>
  <w:style w:type="paragraph" w:customStyle="1" w:styleId="BulletsTable">
    <w:name w:val="Bullets (Table)"/>
    <w:basedOn w:val="Bullets"/>
    <w:link w:val="BulletsTableChar"/>
    <w:qFormat/>
    <w:locked/>
    <w:rsid w:val="00682E36"/>
    <w:pPr>
      <w:spacing w:before="20" w:after="20"/>
      <w:ind w:left="187" w:hanging="187"/>
    </w:pPr>
    <w:rPr>
      <w:sz w:val="20"/>
    </w:rPr>
  </w:style>
  <w:style w:type="character" w:customStyle="1" w:styleId="BulletsChar">
    <w:name w:val="Bullets Char"/>
    <w:basedOn w:val="DefaultParagraphFont"/>
    <w:link w:val="Bullets"/>
    <w:rsid w:val="00960660"/>
    <w:rPr>
      <w:rFonts w:eastAsia="Times New Roman" w:cs="Times New Roman"/>
      <w:color w:val="000000"/>
    </w:rPr>
  </w:style>
  <w:style w:type="character" w:customStyle="1" w:styleId="BulletsTableChar">
    <w:name w:val="Bullets (Table) Char"/>
    <w:basedOn w:val="BulletsChar"/>
    <w:link w:val="BulletsTable"/>
    <w:rsid w:val="00682E36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Evaluation">
    <w:name w:val="Evaluation"/>
    <w:basedOn w:val="Normal"/>
    <w:link w:val="EvaluationChar"/>
    <w:qFormat/>
    <w:rsid w:val="00676A2D"/>
    <w:pPr>
      <w:pBdr>
        <w:left w:val="single" w:sz="18" w:space="4" w:color="auto"/>
        <w:right w:val="single" w:sz="18" w:space="4" w:color="auto"/>
      </w:pBdr>
    </w:pPr>
    <w:rPr>
      <w:rFonts w:ascii="Arial Narrow" w:eastAsiaTheme="minorEastAsia" w:hAnsi="Arial Narrow"/>
      <w:i/>
      <w:color w:val="C00000"/>
    </w:rPr>
  </w:style>
  <w:style w:type="paragraph" w:customStyle="1" w:styleId="PWSReference">
    <w:name w:val="PWS Reference"/>
    <w:basedOn w:val="Normal"/>
    <w:link w:val="PWSReferenceChar"/>
    <w:qFormat/>
    <w:rsid w:val="00DA769A"/>
    <w:rPr>
      <w:rFonts w:ascii="Arial Narrow" w:eastAsiaTheme="minorEastAsia" w:hAnsi="Arial Narrow"/>
      <w:i/>
      <w:color w:val="FF0000"/>
      <w:sz w:val="20"/>
    </w:rPr>
  </w:style>
  <w:style w:type="character" w:customStyle="1" w:styleId="EvaluationChar">
    <w:name w:val="Evaluation Char"/>
    <w:basedOn w:val="DefaultParagraphFont"/>
    <w:link w:val="Evaluation"/>
    <w:rsid w:val="00676A2D"/>
    <w:rPr>
      <w:rFonts w:ascii="Arial Narrow" w:eastAsiaTheme="minorEastAsia" w:hAnsi="Arial Narrow"/>
      <w:i/>
      <w:color w:val="C00000"/>
    </w:rPr>
  </w:style>
  <w:style w:type="character" w:customStyle="1" w:styleId="PWSReferenceChar">
    <w:name w:val="PWS Reference Char"/>
    <w:basedOn w:val="DefaultParagraphFont"/>
    <w:link w:val="PWSReference"/>
    <w:rsid w:val="00DA769A"/>
    <w:rPr>
      <w:rFonts w:ascii="Arial Narrow" w:eastAsiaTheme="minorEastAsia" w:hAnsi="Arial Narrow"/>
      <w:i/>
      <w:color w:val="FF0000"/>
      <w:sz w:val="20"/>
    </w:rPr>
  </w:style>
  <w:style w:type="paragraph" w:customStyle="1" w:styleId="CaptureProposalNotes">
    <w:name w:val="Capture/Proposal Notes"/>
    <w:basedOn w:val="Normal"/>
    <w:link w:val="CaptureProposalNotesChar"/>
    <w:qFormat/>
    <w:rsid w:val="002B5D66"/>
    <w:pPr>
      <w:pBdr>
        <w:top w:val="single" w:sz="4" w:space="1" w:color="FFFF00"/>
        <w:left w:val="single" w:sz="4" w:space="4" w:color="FFFF00"/>
        <w:bottom w:val="single" w:sz="4" w:space="1" w:color="FFFF00"/>
        <w:right w:val="single" w:sz="4" w:space="4" w:color="FFFF00"/>
      </w:pBdr>
    </w:pPr>
    <w:rPr>
      <w:rFonts w:ascii="Arial Narrow" w:eastAsiaTheme="minorEastAsia" w:hAnsi="Arial Narrow"/>
      <w:i/>
      <w:color w:val="7030A0"/>
      <w:sz w:val="20"/>
      <w14:shadow w14:blurRad="50800" w14:dist="50800" w14:dir="5400000" w14:sx="0" w14:sy="0" w14:kx="0" w14:ky="0" w14:algn="ctr">
        <w14:srgbClr w14:val="FFFF00"/>
      </w14:shadow>
    </w:rPr>
  </w:style>
  <w:style w:type="character" w:customStyle="1" w:styleId="CaptureProposalNotesChar">
    <w:name w:val="Capture/Proposal Notes Char"/>
    <w:basedOn w:val="DefaultParagraphFont"/>
    <w:link w:val="CaptureProposalNotes"/>
    <w:rsid w:val="002B5D66"/>
    <w:rPr>
      <w:rFonts w:ascii="Arial Narrow" w:eastAsiaTheme="minorEastAsia" w:hAnsi="Arial Narrow"/>
      <w:i/>
      <w:color w:val="7030A0"/>
      <w:sz w:val="20"/>
      <w14:shadow w14:blurRad="50800" w14:dist="50800" w14:dir="5400000" w14:sx="0" w14:sy="0" w14:kx="0" w14:ky="0" w14:algn="ctr">
        <w14:srgbClr w14:val="FFFF00"/>
      </w14:shadow>
    </w:rPr>
  </w:style>
  <w:style w:type="paragraph" w:customStyle="1" w:styleId="Body">
    <w:name w:val="Body"/>
    <w:link w:val="BodyChar"/>
    <w:qFormat/>
    <w:rsid w:val="00A63A30"/>
    <w:pPr>
      <w:spacing w:before="120" w:after="120"/>
      <w:jc w:val="both"/>
    </w:pPr>
    <w:rPr>
      <w:rFonts w:eastAsia="Calibri"/>
      <w:szCs w:val="20"/>
    </w:rPr>
  </w:style>
  <w:style w:type="character" w:customStyle="1" w:styleId="BodyChar">
    <w:name w:val="Body Char"/>
    <w:basedOn w:val="DefaultParagraphFont"/>
    <w:link w:val="Body"/>
    <w:rsid w:val="00A63A30"/>
    <w:rPr>
      <w:rFonts w:ascii="Times New Roman" w:eastAsia="Calibri" w:hAnsi="Times New Roman" w:cs="Arial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B64C3C"/>
    <w:pPr>
      <w:numPr>
        <w:numId w:val="10"/>
      </w:numPr>
      <w:tabs>
        <w:tab w:val="left" w:pos="216"/>
      </w:tabs>
      <w:ind w:left="216" w:hanging="216"/>
    </w:pPr>
    <w:rPr>
      <w:rFonts w:eastAsiaTheme="minorEastAsia"/>
    </w:rPr>
  </w:style>
  <w:style w:type="paragraph" w:customStyle="1" w:styleId="AlphabetizedList">
    <w:name w:val="Alphabetized List"/>
    <w:basedOn w:val="NumberedList"/>
    <w:semiHidden/>
    <w:locked/>
    <w:rsid w:val="00682E36"/>
    <w:pPr>
      <w:numPr>
        <w:numId w:val="11"/>
      </w:numPr>
      <w:tabs>
        <w:tab w:val="num" w:pos="432"/>
      </w:tabs>
      <w:ind w:left="216" w:hanging="216"/>
    </w:pPr>
  </w:style>
  <w:style w:type="character" w:customStyle="1" w:styleId="NumberedListChar">
    <w:name w:val="Numbered List Char"/>
    <w:basedOn w:val="DefaultParagraphFont"/>
    <w:link w:val="NumberedList"/>
    <w:rsid w:val="00B64C3C"/>
    <w:rPr>
      <w:rFonts w:eastAsiaTheme="minorEastAsia"/>
    </w:rPr>
  </w:style>
  <w:style w:type="paragraph" w:customStyle="1" w:styleId="TableHeading">
    <w:name w:val="Table Heading"/>
    <w:basedOn w:val="Normal"/>
    <w:qFormat/>
    <w:rsid w:val="003A5496"/>
    <w:pPr>
      <w:spacing w:before="20" w:after="20"/>
      <w:ind w:left="0" w:firstLine="0"/>
      <w:jc w:val="center"/>
    </w:pPr>
    <w:rPr>
      <w:rFonts w:ascii="Times New Roman Bold" w:eastAsia="Calibri" w:hAnsi="Times New Roman Bold" w:cs="Times New Roman"/>
      <w:b/>
      <w:iCs/>
      <w:smallCaps/>
      <w:color w:val="FFFFFF" w:themeColor="background1"/>
      <w:sz w:val="20"/>
      <w:szCs w:val="16"/>
    </w:rPr>
  </w:style>
  <w:style w:type="table" w:styleId="ListTable4-Accent1">
    <w:name w:val="List Table 4 Accent 1"/>
    <w:basedOn w:val="TableNormal"/>
    <w:uiPriority w:val="49"/>
    <w:locked/>
    <w:rsid w:val="00682E36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4" w:space="0" w:color="CAFF4E" w:themeColor="accent1" w:themeTint="99"/>
        <w:left w:val="single" w:sz="4" w:space="0" w:color="CAFF4E" w:themeColor="accent1" w:themeTint="99"/>
        <w:bottom w:val="single" w:sz="4" w:space="0" w:color="CAFF4E" w:themeColor="accent1" w:themeTint="99"/>
        <w:right w:val="single" w:sz="4" w:space="0" w:color="CAFF4E" w:themeColor="accent1" w:themeTint="99"/>
        <w:insideH w:val="single" w:sz="4" w:space="0" w:color="CAFF4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D700" w:themeColor="accent1"/>
          <w:left w:val="single" w:sz="4" w:space="0" w:color="97D700" w:themeColor="accent1"/>
          <w:bottom w:val="single" w:sz="4" w:space="0" w:color="97D700" w:themeColor="accent1"/>
          <w:right w:val="single" w:sz="4" w:space="0" w:color="97D700" w:themeColor="accent1"/>
          <w:insideH w:val="nil"/>
        </w:tcBorders>
        <w:shd w:val="clear" w:color="auto" w:fill="97D700" w:themeFill="accent1"/>
      </w:tcPr>
    </w:tblStylePr>
    <w:tblStylePr w:type="lastRow">
      <w:rPr>
        <w:b/>
        <w:bCs/>
      </w:rPr>
      <w:tblPr/>
      <w:tcPr>
        <w:tcBorders>
          <w:top w:val="double" w:sz="4" w:space="0" w:color="CAFF4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4" w:themeFill="accent1" w:themeFillTint="33"/>
      </w:tcPr>
    </w:tblStylePr>
    <w:tblStylePr w:type="band1Horz">
      <w:tblPr/>
      <w:tcPr>
        <w:shd w:val="clear" w:color="auto" w:fill="EDFFC4" w:themeFill="accent1" w:themeFillTint="33"/>
      </w:tcPr>
    </w:tblStylePr>
  </w:style>
  <w:style w:type="paragraph" w:customStyle="1" w:styleId="CalloutBox">
    <w:name w:val="Callout Box"/>
    <w:basedOn w:val="Normal"/>
    <w:link w:val="CalloutBoxChar"/>
    <w:locked/>
    <w:rsid w:val="002B7B80"/>
    <w:pPr>
      <w:jc w:val="center"/>
    </w:pPr>
    <w:rPr>
      <w:rFonts w:eastAsiaTheme="minorEastAsia"/>
      <w:i/>
      <w:color w:val="002060"/>
      <w:sz w:val="20"/>
    </w:rPr>
  </w:style>
  <w:style w:type="character" w:customStyle="1" w:styleId="CalloutBoxChar">
    <w:name w:val="Callout Box Char"/>
    <w:basedOn w:val="DefaultParagraphFont"/>
    <w:link w:val="CalloutBox"/>
    <w:rsid w:val="002B7B80"/>
    <w:rPr>
      <w:rFonts w:ascii="Times New Roman" w:eastAsiaTheme="minorEastAsia" w:hAnsi="Times New Roman"/>
      <w:i/>
      <w:color w:val="002060"/>
      <w:sz w:val="20"/>
    </w:rPr>
  </w:style>
  <w:style w:type="character" w:customStyle="1" w:styleId="normaltextrun">
    <w:name w:val="normaltextrun"/>
    <w:basedOn w:val="DefaultParagraphFont"/>
    <w:locked/>
    <w:rsid w:val="002B7B80"/>
  </w:style>
  <w:style w:type="paragraph" w:customStyle="1" w:styleId="TableBullet1">
    <w:name w:val="Table Bullet 1"/>
    <w:locked/>
    <w:rsid w:val="00DA2ACD"/>
    <w:pPr>
      <w:spacing w:after="0"/>
      <w:ind w:left="360" w:hanging="360"/>
    </w:pPr>
    <w:rPr>
      <w:rFonts w:ascii="Arial Narrow" w:eastAsia="Times New Roman" w:hAnsi="Arial Narrow" w:cs="Times New Roman"/>
      <w:color w:val="000066"/>
      <w:position w:val="2"/>
      <w:sz w:val="20"/>
      <w:szCs w:val="24"/>
    </w:rPr>
  </w:style>
  <w:style w:type="paragraph" w:styleId="Revision">
    <w:name w:val="Revision"/>
    <w:hidden/>
    <w:uiPriority w:val="99"/>
    <w:semiHidden/>
    <w:rsid w:val="00241AC6"/>
    <w:pPr>
      <w:spacing w:after="0"/>
    </w:pPr>
    <w:rPr>
      <w:rFonts w:asciiTheme="majorHAnsi" w:hAnsiTheme="majorHAnsi"/>
      <w:kern w:val="24"/>
      <w:sz w:val="24"/>
    </w:rPr>
  </w:style>
  <w:style w:type="paragraph" w:customStyle="1" w:styleId="TableCellHeading">
    <w:name w:val="Table: Cell Heading"/>
    <w:basedOn w:val="TableText"/>
    <w:rsid w:val="00A57BFA"/>
    <w:pPr>
      <w:framePr w:hSpace="187" w:wrap="around" w:vAnchor="text" w:hAnchor="margin" w:xAlign="right" w:y="1"/>
    </w:pPr>
    <w:rPr>
      <w:bCs/>
      <w:color w:val="FFFFFF" w:themeColor="background1"/>
    </w:rPr>
  </w:style>
  <w:style w:type="paragraph" w:customStyle="1" w:styleId="CvrSubheadingNavy">
    <w:name w:val="Cvr. Subheading Navy"/>
    <w:basedOn w:val="Normal"/>
    <w:uiPriority w:val="38"/>
    <w:locked/>
    <w:rsid w:val="00857C7C"/>
    <w:pPr>
      <w:spacing w:before="0" w:after="0"/>
    </w:pPr>
    <w:rPr>
      <w:b/>
      <w:color w:val="FFFFFF" w:themeColor="background1"/>
      <w:sz w:val="32"/>
    </w:rPr>
  </w:style>
  <w:style w:type="table" w:styleId="TableGridLight">
    <w:name w:val="Grid Table Light"/>
    <w:basedOn w:val="TableNormal"/>
    <w:uiPriority w:val="40"/>
    <w:locked/>
    <w:rsid w:val="0027005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2">
    <w:name w:val="Bullets 2"/>
    <w:basedOn w:val="Bullets"/>
    <w:link w:val="Bullets2Char"/>
    <w:qFormat/>
    <w:rsid w:val="00B64C3C"/>
    <w:pPr>
      <w:numPr>
        <w:numId w:val="32"/>
      </w:numPr>
      <w:ind w:left="576"/>
    </w:pPr>
  </w:style>
  <w:style w:type="paragraph" w:customStyle="1" w:styleId="Numbers2">
    <w:name w:val="Numbers 2"/>
    <w:basedOn w:val="NumberedList"/>
    <w:link w:val="Numbers2Char"/>
    <w:qFormat/>
    <w:rsid w:val="00B64C3C"/>
    <w:pPr>
      <w:numPr>
        <w:numId w:val="15"/>
      </w:numPr>
    </w:pPr>
  </w:style>
  <w:style w:type="character" w:customStyle="1" w:styleId="Bullets2Char">
    <w:name w:val="Bullets 2 Char"/>
    <w:basedOn w:val="BulletsChar"/>
    <w:link w:val="Bullets2"/>
    <w:rsid w:val="00B64C3C"/>
    <w:rPr>
      <w:rFonts w:eastAsia="Times New Roman" w:cs="Times New Roman"/>
      <w:color w:val="000000"/>
    </w:rPr>
  </w:style>
  <w:style w:type="character" w:customStyle="1" w:styleId="Numbers2Char">
    <w:name w:val="Numbers 2 Char"/>
    <w:basedOn w:val="NumberedListChar"/>
    <w:link w:val="Numbers2"/>
    <w:rsid w:val="00B64C3C"/>
    <w:rPr>
      <w:rFonts w:eastAsiaTheme="minorEastAsia"/>
    </w:rPr>
  </w:style>
  <w:style w:type="paragraph" w:customStyle="1" w:styleId="EmphasisBoldBlue">
    <w:name w:val="Emphasis: Bold &amp; Blue"/>
    <w:basedOn w:val="Body"/>
    <w:next w:val="Body"/>
    <w:link w:val="EmphasisBoldBlueChar"/>
    <w:qFormat/>
    <w:rsid w:val="00052CA4"/>
    <w:pPr>
      <w:contextualSpacing/>
    </w:pPr>
    <w:rPr>
      <w:rFonts w:ascii="Times New Roman Bold" w:hAnsi="Times New Roman Bold"/>
      <w:b/>
    </w:rPr>
  </w:style>
  <w:style w:type="paragraph" w:customStyle="1" w:styleId="EmphasisUnderline">
    <w:name w:val="Emphasis: Underline"/>
    <w:basedOn w:val="Body"/>
    <w:link w:val="EmphasisUnderlineChar"/>
    <w:qFormat/>
    <w:rsid w:val="006D06CD"/>
    <w:rPr>
      <w:u w:val="single"/>
    </w:rPr>
  </w:style>
  <w:style w:type="character" w:customStyle="1" w:styleId="EmphasisBoldBlueChar">
    <w:name w:val="Emphasis: Bold &amp; Blue Char"/>
    <w:basedOn w:val="BodyChar"/>
    <w:link w:val="EmphasisBoldBlue"/>
    <w:rsid w:val="00052CA4"/>
    <w:rPr>
      <w:rFonts w:ascii="Times New Roman Bold" w:eastAsia="Calibri" w:hAnsi="Times New Roman Bold" w:cs="Arial"/>
      <w:b/>
      <w:szCs w:val="20"/>
    </w:rPr>
  </w:style>
  <w:style w:type="paragraph" w:customStyle="1" w:styleId="EmphasisItalics">
    <w:name w:val="Emphasis: Italics"/>
    <w:basedOn w:val="Body"/>
    <w:link w:val="EmphasisItalicsChar"/>
    <w:qFormat/>
    <w:rsid w:val="009E02EE"/>
    <w:rPr>
      <w:i/>
    </w:rPr>
  </w:style>
  <w:style w:type="character" w:customStyle="1" w:styleId="EmphasisUnderlineChar">
    <w:name w:val="Emphasis: Underline Char"/>
    <w:basedOn w:val="BodyChar"/>
    <w:link w:val="EmphasisUnderline"/>
    <w:rsid w:val="006D06CD"/>
    <w:rPr>
      <w:rFonts w:ascii="Times New Roman" w:eastAsia="Calibri" w:hAnsi="Times New Roman" w:cs="Arial"/>
      <w:szCs w:val="20"/>
      <w:u w:val="single"/>
    </w:rPr>
  </w:style>
  <w:style w:type="character" w:customStyle="1" w:styleId="EmphasisItalicsChar">
    <w:name w:val="Emphasis: Italics Char"/>
    <w:basedOn w:val="BodyChar"/>
    <w:link w:val="EmphasisItalics"/>
    <w:rsid w:val="009E02EE"/>
    <w:rPr>
      <w:rFonts w:ascii="Times New Roman" w:eastAsia="Calibri" w:hAnsi="Times New Roman" w:cs="Arial"/>
      <w:i/>
      <w:szCs w:val="20"/>
    </w:rPr>
  </w:style>
  <w:style w:type="paragraph" w:customStyle="1" w:styleId="ResumeHeader">
    <w:name w:val="Resume Header"/>
    <w:basedOn w:val="Heading2"/>
    <w:link w:val="ResumeHeaderChar"/>
    <w:qFormat/>
    <w:rsid w:val="00075BEF"/>
    <w:pPr>
      <w:numPr>
        <w:ilvl w:val="0"/>
        <w:numId w:val="0"/>
      </w:numPr>
    </w:pPr>
    <w:rPr>
      <w:sz w:val="24"/>
    </w:rPr>
  </w:style>
  <w:style w:type="paragraph" w:customStyle="1" w:styleId="ResCompanyLine">
    <w:name w:val="Res Company Line"/>
    <w:basedOn w:val="EmphasisBoldBlue"/>
    <w:link w:val="ResCompanyLineChar"/>
    <w:qFormat/>
    <w:rsid w:val="003B211B"/>
    <w:pPr>
      <w:tabs>
        <w:tab w:val="right" w:pos="9360"/>
      </w:tabs>
    </w:pPr>
  </w:style>
  <w:style w:type="character" w:customStyle="1" w:styleId="ResumeHeaderChar">
    <w:name w:val="Resume Header Char"/>
    <w:basedOn w:val="Heading2Char"/>
    <w:link w:val="ResumeHeader"/>
    <w:rsid w:val="00075BEF"/>
    <w:rPr>
      <w:rFonts w:asciiTheme="majorHAnsi" w:eastAsiaTheme="majorEastAsia" w:hAnsiTheme="majorHAnsi" w:cstheme="majorBidi"/>
      <w:b/>
      <w:bCs/>
      <w:color w:val="285BAA"/>
      <w:kern w:val="24"/>
      <w:sz w:val="24"/>
      <w:szCs w:val="26"/>
    </w:rPr>
  </w:style>
  <w:style w:type="character" w:customStyle="1" w:styleId="ResCompanyLineChar">
    <w:name w:val="Res Company Line Char"/>
    <w:basedOn w:val="EmphasisBoldBlueChar"/>
    <w:link w:val="ResCompanyLine"/>
    <w:rsid w:val="00075BEF"/>
    <w:rPr>
      <w:rFonts w:ascii="Times New Roman Bold" w:eastAsia="Calibri" w:hAnsi="Times New Roman Bold" w:cs="Arial"/>
      <w:b/>
      <w:color w:val="002855" w:themeColor="text2"/>
      <w:szCs w:val="20"/>
    </w:rPr>
  </w:style>
  <w:style w:type="paragraph" w:customStyle="1" w:styleId="TableNumbers">
    <w:name w:val="Table: Numbers"/>
    <w:basedOn w:val="TableBullets"/>
    <w:link w:val="TableNumbersChar"/>
    <w:qFormat/>
    <w:rsid w:val="003A5496"/>
    <w:pPr>
      <w:numPr>
        <w:numId w:val="30"/>
      </w:numPr>
      <w:ind w:left="216" w:hanging="216"/>
    </w:pPr>
  </w:style>
  <w:style w:type="paragraph" w:customStyle="1" w:styleId="TableText">
    <w:name w:val="Table: Text"/>
    <w:basedOn w:val="TableBullets"/>
    <w:link w:val="TableTextChar"/>
    <w:qFormat/>
    <w:rsid w:val="00486CCA"/>
    <w:pPr>
      <w:numPr>
        <w:numId w:val="0"/>
      </w:numPr>
    </w:pPr>
  </w:style>
  <w:style w:type="character" w:customStyle="1" w:styleId="TableBulletsChar">
    <w:name w:val="Table: Bullets Char"/>
    <w:basedOn w:val="TableBodyChar"/>
    <w:link w:val="TableBullets"/>
    <w:uiPriority w:val="2"/>
    <w:rsid w:val="003A5496"/>
    <w:rPr>
      <w:rFonts w:eastAsia="Times New Roman" w:cs="Times New Roman"/>
      <w:sz w:val="20"/>
      <w:szCs w:val="20"/>
    </w:rPr>
  </w:style>
  <w:style w:type="character" w:customStyle="1" w:styleId="TableNumbersChar">
    <w:name w:val="Table: Numbers Char"/>
    <w:basedOn w:val="TableBulletsChar"/>
    <w:link w:val="TableNumbers"/>
    <w:rsid w:val="003A5496"/>
    <w:rPr>
      <w:rFonts w:eastAsia="Times New Roman" w:cs="Times New Roman"/>
      <w:sz w:val="20"/>
      <w:szCs w:val="20"/>
    </w:rPr>
  </w:style>
  <w:style w:type="character" w:customStyle="1" w:styleId="TableTextChar">
    <w:name w:val="Table: Text Char"/>
    <w:basedOn w:val="TableBulletsChar"/>
    <w:link w:val="TableText"/>
    <w:rsid w:val="00486CCA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Title">
    <w:name w:val="Title"/>
    <w:aliases w:val="Recipient/Sender Title"/>
    <w:basedOn w:val="Normal"/>
    <w:next w:val="Normal"/>
    <w:link w:val="TitleChar"/>
    <w:uiPriority w:val="10"/>
    <w:semiHidden/>
    <w:qFormat/>
    <w:locked/>
    <w:rsid w:val="00565FA0"/>
    <w:pPr>
      <w:spacing w:before="0" w:after="0" w:line="264" w:lineRule="auto"/>
    </w:pPr>
    <w:rPr>
      <w:rFonts w:asciiTheme="minorHAnsi" w:hAnsiTheme="minorHAnsi"/>
      <w:color w:val="003467"/>
      <w:szCs w:val="24"/>
    </w:rPr>
  </w:style>
  <w:style w:type="character" w:customStyle="1" w:styleId="TitleChar">
    <w:name w:val="Title Char"/>
    <w:aliases w:val="Recipient/Sender Title Char"/>
    <w:basedOn w:val="DefaultParagraphFont"/>
    <w:link w:val="Title"/>
    <w:uiPriority w:val="10"/>
    <w:semiHidden/>
    <w:rsid w:val="003A47E7"/>
    <w:rPr>
      <w:color w:val="003467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65FA0"/>
    <w:pPr>
      <w:spacing w:before="0" w:after="240" w:line="264" w:lineRule="auto"/>
    </w:pPr>
    <w:rPr>
      <w:rFonts w:asciiTheme="minorHAnsi" w:hAnsiTheme="minorHAnsi"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FA0"/>
    <w:rPr>
      <w:color w:val="000000" w:themeColor="text1"/>
      <w:sz w:val="24"/>
      <w:szCs w:val="24"/>
    </w:rPr>
  </w:style>
  <w:style w:type="paragraph" w:customStyle="1" w:styleId="TableSubheading">
    <w:name w:val="Table Subheading"/>
    <w:basedOn w:val="NoSpacing"/>
    <w:link w:val="TableSubheadingChar"/>
    <w:qFormat/>
    <w:rsid w:val="00D35300"/>
    <w:pPr>
      <w:jc w:val="center"/>
    </w:pPr>
    <w:rPr>
      <w:b/>
      <w:bCs/>
      <w:color w:val="FFFFFF" w:themeColor="background1"/>
    </w:rPr>
  </w:style>
  <w:style w:type="table" w:customStyle="1" w:styleId="PlainTable">
    <w:name w:val="Plain Table"/>
    <w:basedOn w:val="TableNormal"/>
    <w:uiPriority w:val="99"/>
    <w:locked/>
    <w:rsid w:val="005E72A1"/>
    <w:pPr>
      <w:spacing w:after="0"/>
    </w:pPr>
    <w:tblPr/>
  </w:style>
  <w:style w:type="character" w:customStyle="1" w:styleId="TableSubheadingChar">
    <w:name w:val="Table Subheading Char"/>
    <w:basedOn w:val="NoSpacingChar"/>
    <w:link w:val="TableSubheading"/>
    <w:rsid w:val="00D35300"/>
    <w:rPr>
      <w:rFonts w:ascii="Times New Roman" w:eastAsiaTheme="minorEastAsia" w:hAnsi="Times New Roman" w:cs="Arial"/>
      <w:b/>
      <w:bCs/>
      <w:color w:val="FFFFFF" w:themeColor="background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762CE9"/>
    <w:rPr>
      <w:color w:val="808080"/>
    </w:rPr>
  </w:style>
  <w:style w:type="table" w:customStyle="1" w:styleId="TableBasicBanded">
    <w:name w:val="Table: Basic Banded"/>
    <w:basedOn w:val="TableNormal"/>
    <w:uiPriority w:val="99"/>
    <w:rsid w:val="00AF7A4B"/>
    <w:pPr>
      <w:spacing w:before="0" w:after="0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wordWrap/>
        <w:spacing w:beforeLines="0" w:before="0" w:beforeAutospacing="0"/>
      </w:pPr>
      <w:rPr>
        <w:rFonts w:ascii="Times New Roman" w:hAnsi="Times New Roman"/>
        <w:sz w:val="20"/>
      </w:rPr>
      <w:tblPr/>
      <w:tcPr>
        <w:shd w:val="clear" w:color="auto" w:fill="002855" w:themeFill="text2"/>
      </w:tcPr>
    </w:tblStylePr>
    <w:tblStylePr w:type="firstCol">
      <w:rPr>
        <w:color w:val="auto"/>
      </w:rPr>
    </w:tblStylePr>
    <w:tblStylePr w:type="band2Horz">
      <w:rPr>
        <w:rFonts w:ascii="Times New Roman" w:hAnsi="Times New Roman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leHighlightFirstColumn">
    <w:name w:val="Table: Highlight First Column"/>
    <w:basedOn w:val="TableBasicBanded"/>
    <w:uiPriority w:val="99"/>
    <w:rsid w:val="003529E3"/>
    <w:tblPr/>
    <w:tcPr>
      <w:shd w:val="clear" w:color="auto" w:fill="FFFFFF" w:themeFill="background1"/>
    </w:tcPr>
    <w:tblStylePr w:type="firstRow">
      <w:pPr>
        <w:wordWrap/>
        <w:spacing w:beforeLines="0" w:before="0" w:beforeAutospacing="0"/>
      </w:pPr>
      <w:rPr>
        <w:rFonts w:ascii="Times New Roman" w:hAnsi="Times New Roman"/>
        <w:sz w:val="20"/>
      </w:rPr>
      <w:tblPr/>
      <w:tcPr>
        <w:shd w:val="clear" w:color="auto" w:fill="002855" w:themeFill="tex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72CE" w:themeFill="accent6"/>
      </w:tcPr>
    </w:tblStylePr>
    <w:tblStylePr w:type="band2Horz">
      <w:rPr>
        <w:rFonts w:ascii="Times New Roman" w:hAnsi="Times New Roman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leBasicWhite">
    <w:name w:val="Table: Basic White"/>
    <w:basedOn w:val="TableBasicBanded"/>
    <w:uiPriority w:val="99"/>
    <w:rsid w:val="005541A6"/>
    <w:tblPr>
      <w:tblStyleRowBandSize w:val="0"/>
      <w:tblStyleColBandSize w:val="0"/>
    </w:tblPr>
    <w:tcPr>
      <w:shd w:val="clear" w:color="auto" w:fill="FFFFFF" w:themeFill="background1"/>
    </w:tcPr>
    <w:tblStylePr w:type="firstRow">
      <w:pPr>
        <w:wordWrap/>
        <w:spacing w:beforeLines="0" w:before="0" w:beforeAutospacing="0"/>
      </w:pPr>
      <w:rPr>
        <w:rFonts w:ascii="Times New Roman" w:hAnsi="Times New Roman"/>
        <w:sz w:val="20"/>
      </w:rPr>
      <w:tblPr/>
      <w:tcPr>
        <w:shd w:val="clear" w:color="auto" w:fill="002855" w:themeFill="text2"/>
      </w:tcPr>
    </w:tblStylePr>
    <w:tblStylePr w:type="firstCol">
      <w:rPr>
        <w:color w:val="auto"/>
      </w:rPr>
    </w:tblStylePr>
    <w:tblStylePr w:type="band2Horz">
      <w:rPr>
        <w:rFonts w:ascii="Times New Roman" w:hAnsi="Times New Roman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AppendixAHeading8">
    <w:name w:val="Appendix A  (Heading 8)"/>
    <w:basedOn w:val="Normal"/>
    <w:rsid w:val="009C191C"/>
    <w:pPr>
      <w:numPr>
        <w:ilvl w:val="6"/>
        <w:numId w:val="34"/>
      </w:numPr>
    </w:pPr>
  </w:style>
  <w:style w:type="paragraph" w:customStyle="1" w:styleId="AppendixAnHeading7">
    <w:name w:val="Appendix A.n  (Heading 7)"/>
    <w:basedOn w:val="Normal"/>
    <w:rsid w:val="009C191C"/>
    <w:pPr>
      <w:numPr>
        <w:ilvl w:val="7"/>
        <w:numId w:val="34"/>
      </w:numPr>
    </w:pPr>
  </w:style>
  <w:style w:type="table" w:customStyle="1" w:styleId="TableAllWhite">
    <w:name w:val="Table: All White"/>
    <w:basedOn w:val="TableNormal"/>
    <w:uiPriority w:val="99"/>
    <w:rsid w:val="00B648FD"/>
    <w:pPr>
      <w:spacing w:before="0" w:after="0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919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2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538">
                      <w:marLeft w:val="0"/>
                      <w:marRight w:val="48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46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VP 2.0">
      <a:dk1>
        <a:srgbClr val="000000"/>
      </a:dk1>
      <a:lt1>
        <a:sysClr val="window" lastClr="FFFFFF"/>
      </a:lt1>
      <a:dk2>
        <a:srgbClr val="002855"/>
      </a:dk2>
      <a:lt2>
        <a:srgbClr val="D6D2C4"/>
      </a:lt2>
      <a:accent1>
        <a:srgbClr val="97D700"/>
      </a:accent1>
      <a:accent2>
        <a:srgbClr val="D6D2C4"/>
      </a:accent2>
      <a:accent3>
        <a:srgbClr val="C1C6C8"/>
      </a:accent3>
      <a:accent4>
        <a:srgbClr val="FFD100"/>
      </a:accent4>
      <a:accent5>
        <a:srgbClr val="CB2C30"/>
      </a:accent5>
      <a:accent6>
        <a:srgbClr val="0072CE"/>
      </a:accent6>
      <a:hlink>
        <a:srgbClr val="0072CE"/>
      </a:hlink>
      <a:folHlink>
        <a:srgbClr val="002855"/>
      </a:folHlink>
    </a:clrScheme>
    <a:fontScheme name="CVP - Gov't Proposals">
      <a:majorFont>
        <a:latin typeface="Times New Roman"/>
        <a:ea typeface="ＭＳ Ｐゴシック"/>
        <a:cs typeface=""/>
      </a:majorFont>
      <a:minorFont>
        <a:latin typeface="Arial Narrow"/>
        <a:ea typeface="ＭＳ Ｐゴシック"/>
        <a:cs typeface="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56d9bccc-2882-4614-9deb-81c7bf509503" xsi:nil="true"/>
    <MigrationWizId xmlns="56d9bccc-2882-4614-9deb-81c7bf509503" xsi:nil="true"/>
    <MigrationWizIdPermissions xmlns="56d9bccc-2882-4614-9deb-81c7bf5095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5A4F2E7AAA449558DFBC582F0A8C" ma:contentTypeVersion="10" ma:contentTypeDescription="Create a new document." ma:contentTypeScope="" ma:versionID="d1414b22158e039b959b247cde427dee">
  <xsd:schema xmlns:xsd="http://www.w3.org/2001/XMLSchema" xmlns:xs="http://www.w3.org/2001/XMLSchema" xmlns:p="http://schemas.microsoft.com/office/2006/metadata/properties" xmlns:ns2="56d9bccc-2882-4614-9deb-81c7bf509503" xmlns:ns3="d46de156-62b1-4530-ad4d-531f3194ca75" targetNamespace="http://schemas.microsoft.com/office/2006/metadata/properties" ma:root="true" ma:fieldsID="286a06d94ad8e42d88c37343d024f5f1" ns2:_="" ns3:_="">
    <xsd:import namespace="56d9bccc-2882-4614-9deb-81c7bf509503"/>
    <xsd:import namespace="d46de156-62b1-4530-ad4d-531f3194ca7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9bccc-2882-4614-9deb-81c7bf50950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de156-62b1-4530-ad4d-531f3194c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016F3-4B55-4D1C-893E-29DBB9DEC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218D7-2640-4D91-8FB8-D0FF56B4FA82}">
  <ds:schemaRefs>
    <ds:schemaRef ds:uri="http://schemas.microsoft.com/office/2006/metadata/properties"/>
    <ds:schemaRef ds:uri="http://schemas.microsoft.com/office/infopath/2007/PartnerControls"/>
    <ds:schemaRef ds:uri="56d9bccc-2882-4614-9deb-81c7bf509503"/>
  </ds:schemaRefs>
</ds:datastoreItem>
</file>

<file path=customXml/itemProps3.xml><?xml version="1.0" encoding="utf-8"?>
<ds:datastoreItem xmlns:ds="http://schemas.openxmlformats.org/officeDocument/2006/customXml" ds:itemID="{49D70E9F-BE04-4180-BC5D-31D573705A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F8D44-655E-4B3F-A06C-E5457D7BD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591</Words>
  <Characters>3800</Characters>
  <Application>Microsoft Office Word</Application>
  <DocSecurity>0</DocSecurity>
  <Lines>140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Value Partners</Company>
  <LinksUpToDate>false</LinksUpToDate>
  <CharactersWithSpaces>4292</CharactersWithSpaces>
  <SharedDoc>false</SharedDoc>
  <HLinks>
    <vt:vector size="168" baseType="variant">
      <vt:variant>
        <vt:i4>1638461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_Toc112394785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_Toc112394784</vt:lpwstr>
      </vt:variant>
      <vt:variant>
        <vt:i4>1638461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_Toc112394783</vt:lpwstr>
      </vt:variant>
      <vt:variant>
        <vt:i4>1638461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_Toc112394782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_Toc112394781</vt:lpwstr>
      </vt:variant>
      <vt:variant>
        <vt:i4>1638461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_Toc112394780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_Toc112394779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_Toc112394778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_Toc112394777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_Toc112394776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_Toc112394775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_Toc112394774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_Toc112394773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_Toc112394772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_Toc112394771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_Toc112394770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_Toc112394769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_Toc112394768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_Toc112394767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_Toc112394766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_Toc112394765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_Toc112394764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_Toc112394763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_Toc112394762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_Toc112394761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_Toc112394760</vt:lpwstr>
      </vt:variant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mailto:contracts@cvpcorp.com</vt:lpwstr>
      </vt:variant>
      <vt:variant>
        <vt:lpwstr/>
      </vt:variant>
      <vt:variant>
        <vt:i4>2687094</vt:i4>
      </vt:variant>
      <vt:variant>
        <vt:i4>0</vt:i4>
      </vt:variant>
      <vt:variant>
        <vt:i4>0</vt:i4>
      </vt:variant>
      <vt:variant>
        <vt:i4>5</vt:i4>
      </vt:variant>
      <vt:variant>
        <vt:lpwstr>http://www.cvpcorp.com/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Value Partners (CVP)</dc:creator>
  <cp:keywords/>
  <cp:lastModifiedBy>Vogel, Patrick (ACF) (CTR)</cp:lastModifiedBy>
  <cp:revision>11</cp:revision>
  <cp:lastPrinted>2012-08-15T17:12:00Z</cp:lastPrinted>
  <dcterms:created xsi:type="dcterms:W3CDTF">2022-12-28T18:15:00Z</dcterms:created>
  <dcterms:modified xsi:type="dcterms:W3CDTF">2022-12-29T02:18:00Z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0x01010086935A4F2E7AAA449558DFBC582F0A8C</vt:lpwstr>
  </property>
  <property fmtid="{D5CDD505-2E9C-101B-9397-08002B2CF9AE}" pid="3" name="MediaServiceImageTags">
    <vt:lpwstr/>
  </property>
</Properties>
</file>